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0BDC" w14:textId="77777777" w:rsidR="00DE6912" w:rsidRPr="00DE6912" w:rsidRDefault="00DE6912" w:rsidP="00DE6912">
      <w:pPr>
        <w:numPr>
          <w:ilvl w:val="0"/>
          <w:numId w:val="1"/>
        </w:numPr>
        <w:spacing w:after="100" w:line="240" w:lineRule="auto"/>
        <w:rPr>
          <w:rFonts w:ascii="Century Gothic" w:eastAsia="Times New Roman" w:hAnsi="Century Gothic" w:cs="Times New Roman"/>
          <w:color w:val="212121"/>
          <w:sz w:val="24"/>
          <w:szCs w:val="24"/>
          <w:lang w:eastAsia="fr-FR"/>
        </w:rPr>
      </w:pPr>
      <w:r w:rsidRPr="00DE6912">
        <w:rPr>
          <w:rFonts w:ascii="Century Gothic" w:eastAsia="Times New Roman" w:hAnsi="Century Gothic" w:cs="Times New Roman"/>
          <w:color w:val="212121"/>
          <w:sz w:val="24"/>
          <w:szCs w:val="24"/>
          <w:lang w:eastAsia="fr-FR"/>
        </w:rPr>
        <w:fldChar w:fldCharType="begin"/>
      </w:r>
      <w:r w:rsidRPr="00DE6912">
        <w:rPr>
          <w:rFonts w:ascii="Century Gothic" w:eastAsia="Times New Roman" w:hAnsi="Century Gothic" w:cs="Times New Roman"/>
          <w:color w:val="212121"/>
          <w:sz w:val="24"/>
          <w:szCs w:val="24"/>
          <w:lang w:eastAsia="fr-FR"/>
        </w:rPr>
        <w:instrText xml:space="preserve"> HYPERLINK "https://www.bienpublic.com/magazine-sante" </w:instrText>
      </w:r>
      <w:r w:rsidRPr="00DE6912">
        <w:rPr>
          <w:rFonts w:ascii="Century Gothic" w:eastAsia="Times New Roman" w:hAnsi="Century Gothic" w:cs="Times New Roman"/>
          <w:color w:val="212121"/>
          <w:sz w:val="24"/>
          <w:szCs w:val="24"/>
          <w:lang w:eastAsia="fr-FR"/>
        </w:rPr>
        <w:fldChar w:fldCharType="separate"/>
      </w:r>
      <w:r w:rsidRPr="00DE6912">
        <w:rPr>
          <w:rFonts w:ascii="Century Gothic" w:eastAsia="Times New Roman" w:hAnsi="Century Gothic" w:cs="Times New Roman"/>
          <w:color w:val="757575"/>
          <w:spacing w:val="2"/>
          <w:sz w:val="24"/>
          <w:szCs w:val="24"/>
          <w:lang w:eastAsia="fr-FR"/>
        </w:rPr>
        <w:t>Magazine Santé</w:t>
      </w:r>
      <w:r w:rsidRPr="00DE6912">
        <w:rPr>
          <w:rFonts w:ascii="Century Gothic" w:eastAsia="Times New Roman" w:hAnsi="Century Gothic" w:cs="Times New Roman"/>
          <w:color w:val="212121"/>
          <w:sz w:val="24"/>
          <w:szCs w:val="24"/>
          <w:lang w:eastAsia="fr-FR"/>
        </w:rPr>
        <w:fldChar w:fldCharType="end"/>
      </w:r>
    </w:p>
    <w:p w14:paraId="1029AEBF" w14:textId="77777777" w:rsidR="00DE6912" w:rsidRPr="00DE6912" w:rsidRDefault="00DE6912" w:rsidP="00DE6912">
      <w:pPr>
        <w:spacing w:after="0" w:line="240" w:lineRule="auto"/>
        <w:outlineLvl w:val="0"/>
        <w:rPr>
          <w:rFonts w:ascii="Lucida Bright" w:eastAsia="Times New Roman" w:hAnsi="Lucida Bright" w:cs="Times New Roman"/>
          <w:b/>
          <w:bCs/>
          <w:color w:val="212121"/>
          <w:kern w:val="36"/>
          <w:sz w:val="48"/>
          <w:szCs w:val="48"/>
          <w:lang w:eastAsia="fr-FR"/>
        </w:rPr>
      </w:pPr>
      <w:r w:rsidRPr="00DE6912">
        <w:rPr>
          <w:rFonts w:ascii="Century Gothic" w:eastAsia="Times New Roman" w:hAnsi="Century Gothic" w:cs="Times New Roman"/>
          <w:b/>
          <w:bCs/>
          <w:color w:val="0076C0"/>
          <w:kern w:val="36"/>
          <w:sz w:val="48"/>
          <w:szCs w:val="48"/>
          <w:lang w:eastAsia="fr-FR"/>
        </w:rPr>
        <w:t>Psychologie</w:t>
      </w:r>
      <w:r w:rsidRPr="00DE6912">
        <w:rPr>
          <w:rFonts w:ascii="Lucida Bright" w:eastAsia="Times New Roman" w:hAnsi="Lucida Bright" w:cs="Times New Roman"/>
          <w:b/>
          <w:bCs/>
          <w:color w:val="212121"/>
          <w:kern w:val="36"/>
          <w:sz w:val="48"/>
          <w:szCs w:val="48"/>
          <w:lang w:eastAsia="fr-FR"/>
        </w:rPr>
        <w:t>Covid-19 : « Il ne faut pas stigmatiser nos jeunes »</w:t>
      </w:r>
    </w:p>
    <w:p w14:paraId="2A21953A" w14:textId="77777777" w:rsidR="00DE6912" w:rsidRPr="00DE6912" w:rsidRDefault="00DE6912" w:rsidP="00DE6912">
      <w:pPr>
        <w:spacing w:before="150" w:after="360" w:line="240" w:lineRule="auto"/>
        <w:rPr>
          <w:rFonts w:ascii="Century Gothic" w:eastAsia="Times New Roman" w:hAnsi="Century Gothic" w:cs="Times New Roman"/>
          <w:color w:val="212121"/>
          <w:sz w:val="24"/>
          <w:szCs w:val="24"/>
          <w:lang w:eastAsia="fr-FR"/>
        </w:rPr>
      </w:pPr>
      <w:r w:rsidRPr="00DE6912">
        <w:rPr>
          <w:rFonts w:ascii="Century Gothic" w:eastAsia="Times New Roman" w:hAnsi="Century Gothic" w:cs="Times New Roman"/>
          <w:color w:val="212121"/>
          <w:sz w:val="24"/>
          <w:szCs w:val="24"/>
          <w:lang w:eastAsia="fr-FR"/>
        </w:rPr>
        <w:t>En pleine pandémie, les « jeunes » ont souvent été désignés comme « coupables et responsables » de la seconde vague. Nathalie Bourgeois, psychanalyste, (1) développe un point de vue peu commun. Selon elle, il faut prévenir des dérives de cette stigmatisation qu’elle qualifie de « toxique ». Entretien</w:t>
      </w:r>
    </w:p>
    <w:p w14:paraId="6566A29E" w14:textId="77777777" w:rsidR="00DE6912" w:rsidRPr="00DE6912" w:rsidRDefault="00DE6912" w:rsidP="00DE6912">
      <w:pPr>
        <w:spacing w:line="240" w:lineRule="auto"/>
        <w:rPr>
          <w:rFonts w:ascii="Century Gothic" w:eastAsia="Times New Roman" w:hAnsi="Century Gothic" w:cs="Times New Roman"/>
          <w:color w:val="757575"/>
          <w:spacing w:val="2"/>
          <w:sz w:val="24"/>
          <w:szCs w:val="24"/>
          <w:lang w:eastAsia="fr-FR"/>
        </w:rPr>
      </w:pPr>
      <w:r w:rsidRPr="00DE6912">
        <w:rPr>
          <w:rFonts w:ascii="Century Gothic" w:eastAsia="Times New Roman" w:hAnsi="Century Gothic" w:cs="Times New Roman"/>
          <w:color w:val="757575"/>
          <w:spacing w:val="2"/>
          <w:sz w:val="24"/>
          <w:szCs w:val="24"/>
          <w:lang w:eastAsia="fr-FR"/>
        </w:rPr>
        <w:t>Par </w:t>
      </w:r>
      <w:proofErr w:type="spellStart"/>
      <w:r w:rsidRPr="00DE6912">
        <w:rPr>
          <w:rFonts w:ascii="Century Gothic" w:eastAsia="Times New Roman" w:hAnsi="Century Gothic" w:cs="Times New Roman"/>
          <w:b/>
          <w:bCs/>
          <w:color w:val="212121"/>
          <w:spacing w:val="2"/>
          <w:sz w:val="24"/>
          <w:szCs w:val="24"/>
          <w:lang w:eastAsia="fr-FR"/>
        </w:rPr>
        <w:t>St.Sc</w:t>
      </w:r>
      <w:proofErr w:type="spellEnd"/>
      <w:r w:rsidRPr="00DE6912">
        <w:rPr>
          <w:rFonts w:ascii="Century Gothic" w:eastAsia="Times New Roman" w:hAnsi="Century Gothic" w:cs="Times New Roman"/>
          <w:b/>
          <w:bCs/>
          <w:color w:val="212121"/>
          <w:spacing w:val="2"/>
          <w:sz w:val="24"/>
          <w:szCs w:val="24"/>
          <w:lang w:eastAsia="fr-FR"/>
        </w:rPr>
        <w:t>.</w:t>
      </w:r>
      <w:r w:rsidRPr="00DE6912">
        <w:rPr>
          <w:rFonts w:ascii="Century Gothic" w:eastAsia="Times New Roman" w:hAnsi="Century Gothic" w:cs="Times New Roman"/>
          <w:color w:val="757575"/>
          <w:spacing w:val="2"/>
          <w:sz w:val="24"/>
          <w:szCs w:val="24"/>
          <w:lang w:eastAsia="fr-FR"/>
        </w:rPr>
        <w:t xml:space="preserve"> - 05 nov. 2020 à </w:t>
      </w:r>
      <w:proofErr w:type="gramStart"/>
      <w:r w:rsidRPr="00DE6912">
        <w:rPr>
          <w:rFonts w:ascii="Century Gothic" w:eastAsia="Times New Roman" w:hAnsi="Century Gothic" w:cs="Times New Roman"/>
          <w:color w:val="757575"/>
          <w:spacing w:val="2"/>
          <w:sz w:val="24"/>
          <w:szCs w:val="24"/>
          <w:lang w:eastAsia="fr-FR"/>
        </w:rPr>
        <w:t>06:</w:t>
      </w:r>
      <w:proofErr w:type="gramEnd"/>
      <w:r w:rsidRPr="00DE6912">
        <w:rPr>
          <w:rFonts w:ascii="Century Gothic" w:eastAsia="Times New Roman" w:hAnsi="Century Gothic" w:cs="Times New Roman"/>
          <w:color w:val="757575"/>
          <w:spacing w:val="2"/>
          <w:sz w:val="24"/>
          <w:szCs w:val="24"/>
          <w:lang w:eastAsia="fr-FR"/>
        </w:rPr>
        <w:t>15 - Temps de lecture : 4 min</w:t>
      </w:r>
    </w:p>
    <w:p w14:paraId="2D796B5B" w14:textId="77777777" w:rsidR="00DE6912" w:rsidRPr="00DE6912" w:rsidRDefault="00DE6912" w:rsidP="00DE6912">
      <w:pPr>
        <w:spacing w:line="240" w:lineRule="auto"/>
        <w:rPr>
          <w:rFonts w:ascii="Century Gothic" w:eastAsia="Times New Roman" w:hAnsi="Century Gothic" w:cs="Times New Roman"/>
          <w:color w:val="D1D1D1"/>
          <w:spacing w:val="2"/>
          <w:sz w:val="24"/>
          <w:szCs w:val="24"/>
          <w:lang w:eastAsia="fr-FR"/>
        </w:rPr>
      </w:pPr>
      <w:hyperlink r:id="rId5" w:anchor="PlugCommentsList2" w:history="1">
        <w:r w:rsidRPr="00DE6912">
          <w:rPr>
            <w:rFonts w:ascii="Century Gothic" w:eastAsia="Times New Roman" w:hAnsi="Century Gothic" w:cs="Times New Roman"/>
            <w:color w:val="0076C0"/>
            <w:spacing w:val="2"/>
            <w:sz w:val="24"/>
            <w:szCs w:val="24"/>
            <w:lang w:eastAsia="fr-FR"/>
          </w:rPr>
          <w:t>  1 </w:t>
        </w:r>
      </w:hyperlink>
      <w:r w:rsidRPr="00DE6912">
        <w:rPr>
          <w:rFonts w:ascii="Century Gothic" w:eastAsia="Times New Roman" w:hAnsi="Century Gothic" w:cs="Times New Roman"/>
          <w:color w:val="D1D1D1"/>
          <w:spacing w:val="2"/>
          <w:sz w:val="24"/>
          <w:szCs w:val="24"/>
          <w:lang w:eastAsia="fr-FR"/>
        </w:rPr>
        <w:t>| </w:t>
      </w:r>
      <w:r w:rsidRPr="00DE6912">
        <w:rPr>
          <w:rFonts w:ascii="Century Gothic" w:eastAsia="Times New Roman" w:hAnsi="Century Gothic" w:cs="Times New Roman"/>
          <w:color w:val="666666"/>
          <w:spacing w:val="2"/>
          <w:sz w:val="24"/>
          <w:szCs w:val="24"/>
          <w:lang w:eastAsia="fr-FR"/>
        </w:rPr>
        <w:t>  </w:t>
      </w:r>
      <w:r w:rsidRPr="00DE6912">
        <w:rPr>
          <w:rFonts w:ascii="Century Gothic" w:eastAsia="Times New Roman" w:hAnsi="Century Gothic" w:cs="Times New Roman"/>
          <w:color w:val="D1D1D1"/>
          <w:spacing w:val="2"/>
          <w:sz w:val="24"/>
          <w:szCs w:val="24"/>
          <w:lang w:eastAsia="fr-FR"/>
        </w:rPr>
        <w:t> </w:t>
      </w:r>
      <w:proofErr w:type="gramStart"/>
      <w:r w:rsidRPr="00DE6912">
        <w:rPr>
          <w:rFonts w:ascii="Century Gothic" w:eastAsia="Times New Roman" w:hAnsi="Century Gothic" w:cs="Times New Roman"/>
          <w:color w:val="D1D1D1"/>
          <w:spacing w:val="2"/>
          <w:sz w:val="24"/>
          <w:szCs w:val="24"/>
          <w:lang w:eastAsia="fr-FR"/>
        </w:rPr>
        <w:t>|  Vu</w:t>
      </w:r>
      <w:proofErr w:type="gramEnd"/>
      <w:r w:rsidRPr="00DE6912">
        <w:rPr>
          <w:rFonts w:ascii="Century Gothic" w:eastAsia="Times New Roman" w:hAnsi="Century Gothic" w:cs="Times New Roman"/>
          <w:color w:val="D1D1D1"/>
          <w:spacing w:val="2"/>
          <w:sz w:val="24"/>
          <w:szCs w:val="24"/>
          <w:lang w:eastAsia="fr-FR"/>
        </w:rPr>
        <w:t xml:space="preserve"> 908 fois</w:t>
      </w:r>
    </w:p>
    <w:p w14:paraId="26184160" w14:textId="366987A6" w:rsidR="00DE6912" w:rsidRPr="00DE6912" w:rsidRDefault="00DE6912" w:rsidP="00DE6912">
      <w:pPr>
        <w:spacing w:line="240" w:lineRule="auto"/>
        <w:rPr>
          <w:rFonts w:ascii="Century Gothic" w:eastAsia="Times New Roman" w:hAnsi="Century Gothic" w:cs="Times New Roman"/>
          <w:color w:val="212121"/>
          <w:sz w:val="24"/>
          <w:szCs w:val="24"/>
          <w:lang w:eastAsia="fr-FR"/>
        </w:rPr>
      </w:pPr>
      <w:r w:rsidRPr="00DE6912">
        <w:rPr>
          <w:rFonts w:ascii="Century Gothic" w:eastAsia="Times New Roman" w:hAnsi="Century Gothic" w:cs="Times New Roman"/>
          <w:noProof/>
          <w:color w:val="212121"/>
          <w:sz w:val="24"/>
          <w:szCs w:val="24"/>
          <w:lang w:eastAsia="fr-FR"/>
        </w:rPr>
        <w:drawing>
          <wp:inline distT="0" distB="0" distL="0" distR="0" wp14:anchorId="6E0D219B" wp14:editId="3A42F97A">
            <wp:extent cx="5760720" cy="2880360"/>
            <wp:effectExtent l="0" t="0" r="0" b="0"/>
            <wp:docPr id="3" name="Image 3">
              <a:hlinkClick xmlns:a="http://schemas.openxmlformats.org/drawingml/2006/main" r:id="rId6" tooltip="&quot;Illustration Adobest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ooltip="&quot;Illustration Adobestoc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r w:rsidRPr="00DE6912">
        <w:rPr>
          <w:rFonts w:ascii="Century Gothic" w:eastAsia="Times New Roman" w:hAnsi="Century Gothic" w:cs="Times New Roman"/>
          <w:color w:val="212121"/>
          <w:sz w:val="24"/>
          <w:szCs w:val="24"/>
          <w:lang w:eastAsia="fr-FR"/>
        </w:rPr>
        <w:t xml:space="preserve">Illustration </w:t>
      </w:r>
      <w:proofErr w:type="spellStart"/>
      <w:r w:rsidRPr="00DE6912">
        <w:rPr>
          <w:rFonts w:ascii="Century Gothic" w:eastAsia="Times New Roman" w:hAnsi="Century Gothic" w:cs="Times New Roman"/>
          <w:color w:val="212121"/>
          <w:sz w:val="24"/>
          <w:szCs w:val="24"/>
          <w:lang w:eastAsia="fr-FR"/>
        </w:rPr>
        <w:t>Adobestock</w:t>
      </w:r>
      <w:proofErr w:type="spellEnd"/>
    </w:p>
    <w:p w14:paraId="0B90C603" w14:textId="77777777" w:rsidR="00DE6912" w:rsidRPr="00DE6912" w:rsidRDefault="00DE6912" w:rsidP="00DE6912">
      <w:pPr>
        <w:spacing w:before="100" w:beforeAutospacing="1" w:after="100" w:afterAutospacing="1" w:line="240" w:lineRule="auto"/>
        <w:rPr>
          <w:rFonts w:ascii="Lucida Bright" w:eastAsia="Times New Roman" w:hAnsi="Lucida Bright" w:cs="Times New Roman"/>
          <w:color w:val="212121"/>
          <w:sz w:val="24"/>
          <w:szCs w:val="24"/>
          <w:lang w:eastAsia="fr-FR"/>
        </w:rPr>
      </w:pPr>
      <w:r w:rsidRPr="00DE6912">
        <w:rPr>
          <w:rFonts w:ascii="Lucida Bright" w:eastAsia="Times New Roman" w:hAnsi="Lucida Bright" w:cs="Times New Roman"/>
          <w:color w:val="212121"/>
          <w:sz w:val="24"/>
          <w:szCs w:val="24"/>
          <w:lang w:eastAsia="fr-FR"/>
        </w:rPr>
        <w:t>Nathalie Bourgeois, psychanalyste, professeur de philosophie et fondatrice de deux écoles sous l’égide de la fédération de psychanalyse contemporaine, tient à prévenir des dérives de cette stigmatisation « perverse et toxique ».</w:t>
      </w:r>
    </w:p>
    <w:p w14:paraId="4C09152A" w14:textId="77777777" w:rsidR="00DE6912" w:rsidRPr="00DE6912" w:rsidRDefault="00DE6912" w:rsidP="00DE6912">
      <w:pPr>
        <w:spacing w:before="450" w:after="150" w:line="240" w:lineRule="auto"/>
        <w:rPr>
          <w:rFonts w:ascii="Lucida Bright" w:eastAsia="Times New Roman" w:hAnsi="Lucida Bright" w:cs="Times New Roman"/>
          <w:b/>
          <w:bCs/>
          <w:i/>
          <w:iCs/>
          <w:color w:val="212121"/>
          <w:sz w:val="24"/>
          <w:szCs w:val="24"/>
          <w:lang w:eastAsia="fr-FR"/>
        </w:rPr>
      </w:pPr>
      <w:r w:rsidRPr="00DE6912">
        <w:rPr>
          <w:rFonts w:ascii="Lucida Bright" w:eastAsia="Times New Roman" w:hAnsi="Lucida Bright" w:cs="Times New Roman"/>
          <w:b/>
          <w:bCs/>
          <w:i/>
          <w:iCs/>
          <w:color w:val="212121"/>
          <w:sz w:val="24"/>
          <w:szCs w:val="24"/>
          <w:lang w:eastAsia="fr-FR"/>
        </w:rPr>
        <w:t>On a beaucoup accusé les jeunes d'être responsables de la reprise de l'épidémie. Quel regard la psychanalyste que vous êtes porte-t-elle sur cette stigmatisation ?</w:t>
      </w:r>
    </w:p>
    <w:p w14:paraId="137DCF51" w14:textId="77777777" w:rsidR="00DE6912" w:rsidRPr="00DE6912" w:rsidRDefault="00DE6912" w:rsidP="00DE6912">
      <w:pPr>
        <w:spacing w:before="100" w:beforeAutospacing="1" w:after="100" w:afterAutospacing="1" w:line="240" w:lineRule="auto"/>
        <w:rPr>
          <w:rFonts w:ascii="Lucida Bright" w:eastAsia="Times New Roman" w:hAnsi="Lucida Bright" w:cs="Times New Roman"/>
          <w:color w:val="212121"/>
          <w:sz w:val="24"/>
          <w:szCs w:val="24"/>
          <w:lang w:eastAsia="fr-FR"/>
        </w:rPr>
      </w:pPr>
      <w:r w:rsidRPr="00DE6912">
        <w:rPr>
          <w:rFonts w:ascii="Lucida Bright" w:eastAsia="Times New Roman" w:hAnsi="Lucida Bright" w:cs="Times New Roman"/>
          <w:color w:val="212121"/>
          <w:sz w:val="24"/>
          <w:szCs w:val="24"/>
          <w:lang w:eastAsia="fr-FR"/>
        </w:rPr>
        <w:t>Je trouve cela toxique. Et j’ai du mal à comprendre cette forme de discrédit, cette diabolisation. Cela revient à dire : "Parce qu’ils sont jeunes, ils sont coupables, non fiables, inconscients, fraudeurs."</w:t>
      </w:r>
    </w:p>
    <w:p w14:paraId="5C870ED8" w14:textId="77777777" w:rsidR="00DE6912" w:rsidRPr="00DE6912" w:rsidRDefault="00DE6912" w:rsidP="00DE6912">
      <w:pPr>
        <w:spacing w:before="100" w:beforeAutospacing="1" w:after="100" w:afterAutospacing="1" w:line="240" w:lineRule="auto"/>
        <w:rPr>
          <w:rFonts w:ascii="Lucida Bright" w:eastAsia="Times New Roman" w:hAnsi="Lucida Bright" w:cs="Times New Roman"/>
          <w:color w:val="212121"/>
          <w:sz w:val="24"/>
          <w:szCs w:val="24"/>
          <w:lang w:eastAsia="fr-FR"/>
        </w:rPr>
      </w:pPr>
      <w:r w:rsidRPr="00DE6912">
        <w:rPr>
          <w:rFonts w:ascii="Lucida Bright" w:eastAsia="Times New Roman" w:hAnsi="Lucida Bright" w:cs="Times New Roman"/>
          <w:color w:val="212121"/>
          <w:sz w:val="24"/>
          <w:szCs w:val="24"/>
          <w:lang w:eastAsia="fr-FR"/>
        </w:rPr>
        <w:t xml:space="preserve">Or, dans mes consultations, je rencontre majoritairement des adolescents ou jeunes adultes avec un grand sens des valeurs et un réel souci des autres. Ils </w:t>
      </w:r>
      <w:r w:rsidRPr="00DE6912">
        <w:rPr>
          <w:rFonts w:ascii="Lucida Bright" w:eastAsia="Times New Roman" w:hAnsi="Lucida Bright" w:cs="Times New Roman"/>
          <w:color w:val="212121"/>
          <w:sz w:val="24"/>
          <w:szCs w:val="24"/>
          <w:lang w:eastAsia="fr-FR"/>
        </w:rPr>
        <w:lastRenderedPageBreak/>
        <w:t>ont ajusté leurs comportements, ils ne sont pas du tout dans la mise en danger.</w:t>
      </w:r>
    </w:p>
    <w:p w14:paraId="44516C0E" w14:textId="77777777" w:rsidR="00DE6912" w:rsidRPr="00DE6912" w:rsidRDefault="00DE6912" w:rsidP="00DE6912">
      <w:pPr>
        <w:spacing w:before="100" w:beforeAutospacing="1" w:after="100" w:afterAutospacing="1" w:line="240" w:lineRule="auto"/>
        <w:rPr>
          <w:rFonts w:ascii="Lucida Bright" w:eastAsia="Times New Roman" w:hAnsi="Lucida Bright" w:cs="Times New Roman"/>
          <w:color w:val="212121"/>
          <w:sz w:val="24"/>
          <w:szCs w:val="24"/>
          <w:lang w:eastAsia="fr-FR"/>
        </w:rPr>
      </w:pPr>
      <w:r w:rsidRPr="00DE6912">
        <w:rPr>
          <w:rFonts w:ascii="Lucida Bright" w:eastAsia="Times New Roman" w:hAnsi="Lucida Bright" w:cs="Times New Roman"/>
          <w:color w:val="212121"/>
          <w:sz w:val="24"/>
          <w:szCs w:val="24"/>
          <w:lang w:eastAsia="fr-FR"/>
        </w:rPr>
        <w:t>Il faut absolument lutter contre cette discrimination perverse. Cela s’apparente à une violence psychologique et peut engendrer un sentiment d’injustice, de colère et donc, un réflexe de décompensation accru.</w:t>
      </w:r>
    </w:p>
    <w:p w14:paraId="02AB2B08" w14:textId="6F018299" w:rsidR="00DE6912" w:rsidRPr="00DE6912" w:rsidRDefault="00DE6912" w:rsidP="00DE6912">
      <w:pPr>
        <w:spacing w:after="0" w:line="240" w:lineRule="auto"/>
        <w:rPr>
          <w:rFonts w:ascii="Century Gothic" w:eastAsia="Times New Roman" w:hAnsi="Century Gothic" w:cs="Times New Roman"/>
          <w:color w:val="212121"/>
          <w:sz w:val="24"/>
          <w:szCs w:val="24"/>
          <w:lang w:eastAsia="fr-FR"/>
        </w:rPr>
      </w:pPr>
      <w:r w:rsidRPr="00DE6912">
        <w:rPr>
          <w:rFonts w:ascii="Century Gothic" w:eastAsia="Times New Roman" w:hAnsi="Century Gothic" w:cs="Times New Roman"/>
          <w:noProof/>
          <w:color w:val="0076C0"/>
          <w:sz w:val="24"/>
          <w:szCs w:val="24"/>
          <w:lang w:eastAsia="fr-FR"/>
        </w:rPr>
        <w:drawing>
          <wp:inline distT="0" distB="0" distL="0" distR="0" wp14:anchorId="08CF1C04" wp14:editId="30600736">
            <wp:extent cx="1607820" cy="1219200"/>
            <wp:effectExtent l="0" t="0" r="0" b="0"/>
            <wp:docPr id="2" name="Image 2" descr="Nathalie Bourgeois est psychanalyste, professeur de philosophie et fondatrice de deux écoles sous l’égide de la fédération de psychanalyse contemporaine.">
              <a:hlinkClick xmlns:a="http://schemas.openxmlformats.org/drawingml/2006/main" r:id="rId8" tooltip="&quot;Nathalie Bourgeois est psychanalyste, professeur de philosophie et fondatrice de deux écoles sous l’égide de la fédération de psychanalyse contempora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halie Bourgeois est psychanalyste, professeur de philosophie et fondatrice de deux écoles sous l’égide de la fédération de psychanalyse contemporaine.">
                      <a:hlinkClick r:id="rId8" tooltip="&quot;Nathalie Bourgeois est psychanalyste, professeur de philosophie et fondatrice de deux écoles sous l’égide de la fédération de psychanalyse contemporain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1219200"/>
                    </a:xfrm>
                    <a:prstGeom prst="rect">
                      <a:avLst/>
                    </a:prstGeom>
                    <a:noFill/>
                    <a:ln>
                      <a:noFill/>
                    </a:ln>
                  </pic:spPr>
                </pic:pic>
              </a:graphicData>
            </a:graphic>
          </wp:inline>
        </w:drawing>
      </w:r>
      <w:r w:rsidRPr="00DE6912">
        <w:rPr>
          <w:rFonts w:ascii="Century Gothic" w:eastAsia="Times New Roman" w:hAnsi="Century Gothic" w:cs="Times New Roman"/>
          <w:color w:val="212121"/>
          <w:sz w:val="24"/>
          <w:szCs w:val="24"/>
          <w:lang w:eastAsia="fr-FR"/>
        </w:rPr>
        <w:t>Nathalie Bourgeois est psychanalyste, professeur de philosophie et fondatrice de deux écoles sous l’égide de la fédération de psychanalyse contemporaine.</w:t>
      </w:r>
    </w:p>
    <w:p w14:paraId="7B9E927E" w14:textId="77777777" w:rsidR="00DE6912" w:rsidRPr="00DE6912" w:rsidRDefault="00DE6912" w:rsidP="00DE6912">
      <w:pPr>
        <w:spacing w:before="450" w:after="150" w:line="240" w:lineRule="auto"/>
        <w:rPr>
          <w:rFonts w:ascii="Lucida Bright" w:eastAsia="Times New Roman" w:hAnsi="Lucida Bright" w:cs="Times New Roman"/>
          <w:b/>
          <w:bCs/>
          <w:i/>
          <w:iCs/>
          <w:color w:val="212121"/>
          <w:sz w:val="24"/>
          <w:szCs w:val="24"/>
          <w:lang w:eastAsia="fr-FR"/>
        </w:rPr>
      </w:pPr>
      <w:r w:rsidRPr="00DE6912">
        <w:rPr>
          <w:rFonts w:ascii="Lucida Bright" w:eastAsia="Times New Roman" w:hAnsi="Lucida Bright" w:cs="Times New Roman"/>
          <w:b/>
          <w:bCs/>
          <w:i/>
          <w:iCs/>
          <w:color w:val="212121"/>
          <w:sz w:val="24"/>
          <w:szCs w:val="24"/>
          <w:lang w:eastAsia="fr-FR"/>
        </w:rPr>
        <w:t>Comment expliquez-vous ce clivage ?</w:t>
      </w:r>
    </w:p>
    <w:p w14:paraId="0D66DBA6" w14:textId="77777777" w:rsidR="00DE6912" w:rsidRPr="00DE6912" w:rsidRDefault="00DE6912" w:rsidP="00DE6912">
      <w:pPr>
        <w:spacing w:before="100" w:beforeAutospacing="1" w:after="100" w:afterAutospacing="1" w:line="240" w:lineRule="auto"/>
        <w:rPr>
          <w:rFonts w:ascii="Lucida Bright" w:eastAsia="Times New Roman" w:hAnsi="Lucida Bright" w:cs="Times New Roman"/>
          <w:color w:val="212121"/>
          <w:sz w:val="24"/>
          <w:szCs w:val="24"/>
          <w:lang w:eastAsia="fr-FR"/>
        </w:rPr>
      </w:pPr>
      <w:r w:rsidRPr="00DE6912">
        <w:rPr>
          <w:rFonts w:ascii="Lucida Bright" w:eastAsia="Times New Roman" w:hAnsi="Lucida Bright" w:cs="Times New Roman"/>
          <w:color w:val="212121"/>
          <w:sz w:val="24"/>
          <w:szCs w:val="24"/>
          <w:lang w:eastAsia="fr-FR"/>
        </w:rPr>
        <w:t>La jeunesse fait peur ou est jalousée, pour deux raisons. La méconnaissance, l’incompréhension de ses codes, de ses valeurs, d’une part.</w:t>
      </w:r>
    </w:p>
    <w:p w14:paraId="3E051AB0" w14:textId="77777777" w:rsidR="00DE6912" w:rsidRPr="00DE6912" w:rsidRDefault="00DE6912" w:rsidP="00DE6912">
      <w:pPr>
        <w:spacing w:before="100" w:beforeAutospacing="1" w:after="100" w:afterAutospacing="1" w:line="240" w:lineRule="auto"/>
        <w:rPr>
          <w:rFonts w:ascii="Lucida Bright" w:eastAsia="Times New Roman" w:hAnsi="Lucida Bright" w:cs="Times New Roman"/>
          <w:color w:val="212121"/>
          <w:sz w:val="24"/>
          <w:szCs w:val="24"/>
          <w:lang w:eastAsia="fr-FR"/>
        </w:rPr>
      </w:pPr>
      <w:r w:rsidRPr="00DE6912">
        <w:rPr>
          <w:rFonts w:ascii="Lucida Bright" w:eastAsia="Times New Roman" w:hAnsi="Lucida Bright" w:cs="Times New Roman"/>
          <w:color w:val="212121"/>
          <w:sz w:val="24"/>
          <w:szCs w:val="24"/>
          <w:lang w:eastAsia="fr-FR"/>
        </w:rPr>
        <w:t>Et, d’autre part, c’est la tranche d’âge qui a le plus de ressources, d’imagination, de création pour s’adapter aux nouvelles règles, tout en restant soudée, connectée.</w:t>
      </w:r>
    </w:p>
    <w:p w14:paraId="64DDB24B" w14:textId="77777777" w:rsidR="00DE6912" w:rsidRPr="00DE6912" w:rsidRDefault="00DE6912" w:rsidP="00DE6912">
      <w:pPr>
        <w:spacing w:before="100" w:beforeAutospacing="1" w:after="100" w:afterAutospacing="1" w:line="240" w:lineRule="auto"/>
        <w:rPr>
          <w:rFonts w:ascii="Lucida Bright" w:eastAsia="Times New Roman" w:hAnsi="Lucida Bright" w:cs="Times New Roman"/>
          <w:color w:val="212121"/>
          <w:sz w:val="24"/>
          <w:szCs w:val="24"/>
          <w:lang w:eastAsia="fr-FR"/>
        </w:rPr>
      </w:pPr>
      <w:r w:rsidRPr="00DE6912">
        <w:rPr>
          <w:rFonts w:ascii="Lucida Bright" w:eastAsia="Times New Roman" w:hAnsi="Lucida Bright" w:cs="Times New Roman"/>
          <w:color w:val="212121"/>
          <w:sz w:val="24"/>
          <w:szCs w:val="24"/>
          <w:lang w:eastAsia="fr-FR"/>
        </w:rPr>
        <w:t>Les jeunes savent se créer des espaces de libertés quelles que soient les normes. D’où cette jalousie, inconsciente, et ce réflexe de stigmatisation.</w:t>
      </w:r>
    </w:p>
    <w:p w14:paraId="280DD7B7" w14:textId="77777777" w:rsidR="00DE6912" w:rsidRPr="00DE6912" w:rsidRDefault="00DE6912" w:rsidP="00DE6912">
      <w:pPr>
        <w:spacing w:before="450" w:after="150" w:line="240" w:lineRule="auto"/>
        <w:rPr>
          <w:rFonts w:ascii="Lucida Bright" w:eastAsia="Times New Roman" w:hAnsi="Lucida Bright" w:cs="Times New Roman"/>
          <w:b/>
          <w:bCs/>
          <w:i/>
          <w:iCs/>
          <w:color w:val="212121"/>
          <w:sz w:val="24"/>
          <w:szCs w:val="24"/>
          <w:lang w:eastAsia="fr-FR"/>
        </w:rPr>
      </w:pPr>
      <w:r w:rsidRPr="00DE6912">
        <w:rPr>
          <w:rFonts w:ascii="Lucida Bright" w:eastAsia="Times New Roman" w:hAnsi="Lucida Bright" w:cs="Times New Roman"/>
          <w:b/>
          <w:bCs/>
          <w:i/>
          <w:iCs/>
          <w:color w:val="212121"/>
          <w:sz w:val="24"/>
          <w:szCs w:val="24"/>
          <w:lang w:eastAsia="fr-FR"/>
        </w:rPr>
        <w:t xml:space="preserve">Pourquoi les jeunes sont-ils si touchés par les mesures de confinement alors qu’on les sait particulièrement connectés grâce aux réseaux </w:t>
      </w:r>
      <w:proofErr w:type="gramStart"/>
      <w:r w:rsidRPr="00DE6912">
        <w:rPr>
          <w:rFonts w:ascii="Lucida Bright" w:eastAsia="Times New Roman" w:hAnsi="Lucida Bright" w:cs="Times New Roman"/>
          <w:b/>
          <w:bCs/>
          <w:i/>
          <w:iCs/>
          <w:color w:val="212121"/>
          <w:sz w:val="24"/>
          <w:szCs w:val="24"/>
          <w:lang w:eastAsia="fr-FR"/>
        </w:rPr>
        <w:t>sociaux?</w:t>
      </w:r>
      <w:proofErr w:type="gramEnd"/>
    </w:p>
    <w:p w14:paraId="3619539C" w14:textId="77777777" w:rsidR="00DE6912" w:rsidRPr="00DE6912" w:rsidRDefault="00DE6912" w:rsidP="00DE6912">
      <w:pPr>
        <w:spacing w:before="100" w:beforeAutospacing="1" w:after="100" w:afterAutospacing="1" w:line="240" w:lineRule="auto"/>
        <w:rPr>
          <w:rFonts w:ascii="Lucida Bright" w:eastAsia="Times New Roman" w:hAnsi="Lucida Bright" w:cs="Times New Roman"/>
          <w:color w:val="212121"/>
          <w:sz w:val="24"/>
          <w:szCs w:val="24"/>
          <w:lang w:eastAsia="fr-FR"/>
        </w:rPr>
      </w:pPr>
      <w:r w:rsidRPr="00DE6912">
        <w:rPr>
          <w:rFonts w:ascii="Lucida Bright" w:eastAsia="Times New Roman" w:hAnsi="Lucida Bright" w:cs="Times New Roman"/>
          <w:color w:val="212121"/>
          <w:sz w:val="24"/>
          <w:szCs w:val="24"/>
          <w:lang w:eastAsia="fr-FR"/>
        </w:rPr>
        <w:t xml:space="preserve">C’est tout le paradoxe. Nous sommes face </w:t>
      </w:r>
      <w:proofErr w:type="gramStart"/>
      <w:r w:rsidRPr="00DE6912">
        <w:rPr>
          <w:rFonts w:ascii="Lucida Bright" w:eastAsia="Times New Roman" w:hAnsi="Lucida Bright" w:cs="Times New Roman"/>
          <w:color w:val="212121"/>
          <w:sz w:val="24"/>
          <w:szCs w:val="24"/>
          <w:lang w:eastAsia="fr-FR"/>
        </w:rPr>
        <w:t>à  un</w:t>
      </w:r>
      <w:proofErr w:type="gramEnd"/>
      <w:r w:rsidRPr="00DE6912">
        <w:rPr>
          <w:rFonts w:ascii="Lucida Bright" w:eastAsia="Times New Roman" w:hAnsi="Lucida Bright" w:cs="Times New Roman"/>
          <w:color w:val="212121"/>
          <w:sz w:val="24"/>
          <w:szCs w:val="24"/>
          <w:lang w:eastAsia="fr-FR"/>
        </w:rPr>
        <w:t xml:space="preserve"> virus du lien social qui affecte nos modes de vie. Or, les jeunes sont en pleine construction de leurs "habitudes sociales", justement.</w:t>
      </w:r>
    </w:p>
    <w:p w14:paraId="04A95022" w14:textId="77777777" w:rsidR="00DE6912" w:rsidRPr="00DE6912" w:rsidRDefault="00DE6912" w:rsidP="00DE6912">
      <w:pPr>
        <w:spacing w:before="100" w:beforeAutospacing="1" w:after="100" w:afterAutospacing="1" w:line="240" w:lineRule="auto"/>
        <w:rPr>
          <w:rFonts w:ascii="Lucida Bright" w:eastAsia="Times New Roman" w:hAnsi="Lucida Bright" w:cs="Times New Roman"/>
          <w:color w:val="212121"/>
          <w:sz w:val="24"/>
          <w:szCs w:val="24"/>
          <w:lang w:eastAsia="fr-FR"/>
        </w:rPr>
      </w:pPr>
      <w:r w:rsidRPr="00DE6912">
        <w:rPr>
          <w:rFonts w:ascii="Lucida Bright" w:eastAsia="Times New Roman" w:hAnsi="Lucida Bright" w:cs="Times New Roman"/>
          <w:color w:val="212121"/>
          <w:sz w:val="24"/>
          <w:szCs w:val="24"/>
          <w:lang w:eastAsia="fr-FR"/>
        </w:rPr>
        <w:t>Cela peut paraître contradictoire avec leur usage massif des réseaux sociaux, mais les jeunes sont bien ceux qui ont le plus besoin d’interactions identitaires et de contacts réels avec leurs amis : c’est constitutif de leur santé physique et mentale, de leur évolution émotionnelle et psychologique, et des adultes qu’ils seront.</w:t>
      </w:r>
    </w:p>
    <w:p w14:paraId="6E73CE43" w14:textId="77777777" w:rsidR="00DE6912" w:rsidRPr="00DE6912" w:rsidRDefault="00DE6912" w:rsidP="00DE6912">
      <w:pPr>
        <w:spacing w:before="100" w:beforeAutospacing="1" w:after="100" w:afterAutospacing="1" w:line="240" w:lineRule="auto"/>
        <w:rPr>
          <w:rFonts w:ascii="Lucida Bright" w:eastAsia="Times New Roman" w:hAnsi="Lucida Bright" w:cs="Times New Roman"/>
          <w:color w:val="212121"/>
          <w:sz w:val="24"/>
          <w:szCs w:val="24"/>
          <w:lang w:eastAsia="fr-FR"/>
        </w:rPr>
      </w:pPr>
      <w:r w:rsidRPr="00DE6912">
        <w:rPr>
          <w:rFonts w:ascii="Lucida Bright" w:eastAsia="Times New Roman" w:hAnsi="Lucida Bright" w:cs="Times New Roman"/>
          <w:color w:val="212121"/>
          <w:sz w:val="24"/>
          <w:szCs w:val="24"/>
          <w:lang w:eastAsia="fr-FR"/>
        </w:rPr>
        <w:t>N’oublions pas que c’est aussi à cette période que l’on s’éveille à la sexualité. Toute une génération est en train de s’interroger sur la dangerosité d’embrasser ! C’est terrible.</w:t>
      </w:r>
    </w:p>
    <w:p w14:paraId="6BBCDD18" w14:textId="0007014E" w:rsidR="00DE6912" w:rsidRPr="00DE6912" w:rsidRDefault="00DE6912" w:rsidP="00DE6912">
      <w:pPr>
        <w:spacing w:after="0" w:line="240" w:lineRule="auto"/>
        <w:rPr>
          <w:rFonts w:ascii="Century Gothic" w:eastAsia="Times New Roman" w:hAnsi="Century Gothic" w:cs="Times New Roman"/>
          <w:color w:val="212121"/>
          <w:sz w:val="24"/>
          <w:szCs w:val="24"/>
          <w:lang w:eastAsia="fr-FR"/>
        </w:rPr>
      </w:pPr>
    </w:p>
    <w:p w14:paraId="477ACC31" w14:textId="77777777" w:rsidR="00DE6912" w:rsidRPr="00DE6912" w:rsidRDefault="00DE6912" w:rsidP="00DE6912">
      <w:pPr>
        <w:spacing w:before="450" w:after="150" w:line="240" w:lineRule="auto"/>
        <w:rPr>
          <w:rFonts w:ascii="Lucida Bright" w:eastAsia="Times New Roman" w:hAnsi="Lucida Bright" w:cs="Times New Roman"/>
          <w:b/>
          <w:bCs/>
          <w:i/>
          <w:iCs/>
          <w:color w:val="212121"/>
          <w:sz w:val="24"/>
          <w:szCs w:val="24"/>
          <w:lang w:eastAsia="fr-FR"/>
        </w:rPr>
      </w:pPr>
      <w:r w:rsidRPr="00DE6912">
        <w:rPr>
          <w:rFonts w:ascii="Lucida Bright" w:eastAsia="Times New Roman" w:hAnsi="Lucida Bright" w:cs="Times New Roman"/>
          <w:b/>
          <w:bCs/>
          <w:i/>
          <w:iCs/>
          <w:color w:val="212121"/>
          <w:sz w:val="24"/>
          <w:szCs w:val="24"/>
          <w:lang w:eastAsia="fr-FR"/>
        </w:rPr>
        <w:lastRenderedPageBreak/>
        <w:t>La cellule familiale ne peut-elle pas être source de réconfort ?</w:t>
      </w:r>
    </w:p>
    <w:p w14:paraId="4CF851FC" w14:textId="77777777" w:rsidR="00DE6912" w:rsidRPr="00DE6912" w:rsidRDefault="00DE6912" w:rsidP="00DE6912">
      <w:pPr>
        <w:spacing w:before="100" w:beforeAutospacing="1" w:after="100" w:afterAutospacing="1" w:line="240" w:lineRule="auto"/>
        <w:rPr>
          <w:rFonts w:ascii="Lucida Bright" w:eastAsia="Times New Roman" w:hAnsi="Lucida Bright" w:cs="Times New Roman"/>
          <w:color w:val="212121"/>
          <w:sz w:val="24"/>
          <w:szCs w:val="24"/>
          <w:lang w:eastAsia="fr-FR"/>
        </w:rPr>
      </w:pPr>
      <w:r w:rsidRPr="00DE6912">
        <w:rPr>
          <w:rFonts w:ascii="Lucida Bright" w:eastAsia="Times New Roman" w:hAnsi="Lucida Bright" w:cs="Times New Roman"/>
          <w:color w:val="212121"/>
          <w:sz w:val="24"/>
          <w:szCs w:val="24"/>
          <w:lang w:eastAsia="fr-FR"/>
        </w:rPr>
        <w:t>Il faut déjà que cette cellule fonctionne normalement, ce n’est pas toujours le cas et le confinement ne fait alors qu’exacerber les potentielles failles.</w:t>
      </w:r>
    </w:p>
    <w:p w14:paraId="6D6E16BF" w14:textId="77777777" w:rsidR="00DE6912" w:rsidRPr="00DE6912" w:rsidRDefault="00DE6912" w:rsidP="00DE6912">
      <w:pPr>
        <w:spacing w:before="100" w:beforeAutospacing="1" w:after="100" w:afterAutospacing="1" w:line="240" w:lineRule="auto"/>
        <w:rPr>
          <w:rFonts w:ascii="Lucida Bright" w:eastAsia="Times New Roman" w:hAnsi="Lucida Bright" w:cs="Times New Roman"/>
          <w:color w:val="212121"/>
          <w:sz w:val="24"/>
          <w:szCs w:val="24"/>
          <w:lang w:eastAsia="fr-FR"/>
        </w:rPr>
      </w:pPr>
      <w:r w:rsidRPr="00DE6912">
        <w:rPr>
          <w:rFonts w:ascii="Lucida Bright" w:eastAsia="Times New Roman" w:hAnsi="Lucida Bright" w:cs="Times New Roman"/>
          <w:color w:val="212121"/>
          <w:sz w:val="24"/>
          <w:szCs w:val="24"/>
          <w:lang w:eastAsia="fr-FR"/>
        </w:rPr>
        <w:t>Mais, même dans le meilleur des cas, les jeunes ont besoin de se retrouver entre eux, autour de références communes et de schémas mentaux communs.</w:t>
      </w:r>
    </w:p>
    <w:p w14:paraId="336B944D" w14:textId="77777777" w:rsidR="00DE6912" w:rsidRPr="00DE6912" w:rsidRDefault="00DE6912" w:rsidP="00DE6912">
      <w:pPr>
        <w:spacing w:before="100" w:beforeAutospacing="1" w:after="100" w:afterAutospacing="1" w:line="240" w:lineRule="auto"/>
        <w:rPr>
          <w:rFonts w:ascii="Lucida Bright" w:eastAsia="Times New Roman" w:hAnsi="Lucida Bright" w:cs="Times New Roman"/>
          <w:color w:val="212121"/>
          <w:sz w:val="24"/>
          <w:szCs w:val="24"/>
          <w:lang w:eastAsia="fr-FR"/>
        </w:rPr>
      </w:pPr>
      <w:r w:rsidRPr="00DE6912">
        <w:rPr>
          <w:rFonts w:ascii="Lucida Bright" w:eastAsia="Times New Roman" w:hAnsi="Lucida Bright" w:cs="Times New Roman"/>
          <w:color w:val="212121"/>
          <w:sz w:val="24"/>
          <w:szCs w:val="24"/>
          <w:lang w:eastAsia="fr-FR"/>
        </w:rPr>
        <w:t>Il y a, il est vrai, une tendance narcissique chez beaucoup de parents à se positionner comme "parents-amis" : là encore, cela est plus dangereux que bénéfique.</w:t>
      </w:r>
    </w:p>
    <w:p w14:paraId="41250BA4" w14:textId="77777777" w:rsidR="00DE6912" w:rsidRPr="00DE6912" w:rsidRDefault="00DE6912" w:rsidP="00DE6912">
      <w:pPr>
        <w:spacing w:before="450" w:after="150" w:line="240" w:lineRule="auto"/>
        <w:rPr>
          <w:rFonts w:ascii="Lucida Bright" w:eastAsia="Times New Roman" w:hAnsi="Lucida Bright" w:cs="Times New Roman"/>
          <w:b/>
          <w:bCs/>
          <w:i/>
          <w:iCs/>
          <w:color w:val="212121"/>
          <w:sz w:val="24"/>
          <w:szCs w:val="24"/>
          <w:lang w:eastAsia="fr-FR"/>
        </w:rPr>
      </w:pPr>
      <w:r w:rsidRPr="00DE6912">
        <w:rPr>
          <w:rFonts w:ascii="Lucida Bright" w:eastAsia="Times New Roman" w:hAnsi="Lucida Bright" w:cs="Times New Roman"/>
          <w:b/>
          <w:bCs/>
          <w:i/>
          <w:iCs/>
          <w:color w:val="212121"/>
          <w:sz w:val="24"/>
          <w:szCs w:val="24"/>
          <w:lang w:eastAsia="fr-FR"/>
        </w:rPr>
        <w:t>Quels comportements conseillerez-vous à des parents d’enfants, d’adolescents ?</w:t>
      </w:r>
    </w:p>
    <w:p w14:paraId="453C58DC" w14:textId="77777777" w:rsidR="00DE6912" w:rsidRPr="00DE6912" w:rsidRDefault="00DE6912" w:rsidP="00DE6912">
      <w:pPr>
        <w:spacing w:before="100" w:beforeAutospacing="1" w:after="100" w:afterAutospacing="1" w:line="240" w:lineRule="auto"/>
        <w:rPr>
          <w:rFonts w:ascii="Lucida Bright" w:eastAsia="Times New Roman" w:hAnsi="Lucida Bright" w:cs="Times New Roman"/>
          <w:color w:val="212121"/>
          <w:sz w:val="24"/>
          <w:szCs w:val="24"/>
          <w:lang w:eastAsia="fr-FR"/>
        </w:rPr>
      </w:pPr>
      <w:r w:rsidRPr="00DE6912">
        <w:rPr>
          <w:rFonts w:ascii="Lucida Bright" w:eastAsia="Times New Roman" w:hAnsi="Lucida Bright" w:cs="Times New Roman"/>
          <w:color w:val="212121"/>
          <w:sz w:val="24"/>
          <w:szCs w:val="24"/>
          <w:lang w:eastAsia="fr-FR"/>
        </w:rPr>
        <w:t>D’être tout à la fois dans la discussion et le lâcher-prise. Un enfant est capable de bien plus de compréhension qu’on ne le croit.</w:t>
      </w:r>
    </w:p>
    <w:p w14:paraId="3729D84C" w14:textId="77777777" w:rsidR="00DE6912" w:rsidRPr="00DE6912" w:rsidRDefault="00DE6912" w:rsidP="00DE6912">
      <w:pPr>
        <w:spacing w:beforeAutospacing="1" w:after="0" w:afterAutospacing="1" w:line="240" w:lineRule="auto"/>
        <w:rPr>
          <w:rFonts w:ascii="Lucida Bright" w:eastAsia="Times New Roman" w:hAnsi="Lucida Bright" w:cs="Times New Roman"/>
          <w:color w:val="212121"/>
          <w:sz w:val="24"/>
          <w:szCs w:val="24"/>
          <w:lang w:eastAsia="fr-FR"/>
        </w:rPr>
      </w:pPr>
      <w:r w:rsidRPr="00DE6912">
        <w:rPr>
          <w:rFonts w:ascii="Lucida Bright" w:eastAsia="Times New Roman" w:hAnsi="Lucida Bright" w:cs="Times New Roman"/>
          <w:color w:val="212121"/>
          <w:sz w:val="24"/>
          <w:szCs w:val="24"/>
          <w:lang w:eastAsia="fr-FR"/>
        </w:rPr>
        <w:t>C’est l’échange et le respect de la parole échangée, même si contradictoire, qui construisent l’intelligence émotionnelle d’un individu. La pédiatre </w:t>
      </w:r>
      <w:hyperlink r:id="rId10" w:tgtFrame="_blank" w:history="1">
        <w:r w:rsidRPr="00DE6912">
          <w:rPr>
            <w:rFonts w:ascii="Lucida Bright" w:eastAsia="Times New Roman" w:hAnsi="Lucida Bright" w:cs="Times New Roman"/>
            <w:color w:val="0076C0"/>
            <w:sz w:val="24"/>
            <w:szCs w:val="24"/>
            <w:u w:val="single"/>
            <w:lang w:eastAsia="fr-FR"/>
          </w:rPr>
          <w:t>Catherine Gueguen</w:t>
        </w:r>
      </w:hyperlink>
      <w:r w:rsidRPr="00DE6912">
        <w:rPr>
          <w:rFonts w:ascii="Lucida Bright" w:eastAsia="Times New Roman" w:hAnsi="Lucida Bright" w:cs="Times New Roman"/>
          <w:color w:val="212121"/>
          <w:sz w:val="24"/>
          <w:szCs w:val="24"/>
          <w:lang w:eastAsia="fr-FR"/>
        </w:rPr>
        <w:t> explique parfaitement ce lien qui existe entre les émotions et le développement du cerveau.</w:t>
      </w:r>
    </w:p>
    <w:p w14:paraId="5B5BB66C" w14:textId="77777777" w:rsidR="00DE6912" w:rsidRPr="00DE6912" w:rsidRDefault="00DE6912" w:rsidP="00DE6912">
      <w:pPr>
        <w:spacing w:before="100" w:beforeAutospacing="1" w:after="100" w:afterAutospacing="1" w:line="240" w:lineRule="auto"/>
        <w:rPr>
          <w:rFonts w:ascii="Lucida Bright" w:eastAsia="Times New Roman" w:hAnsi="Lucida Bright" w:cs="Times New Roman"/>
          <w:color w:val="212121"/>
          <w:sz w:val="24"/>
          <w:szCs w:val="24"/>
          <w:lang w:eastAsia="fr-FR"/>
        </w:rPr>
      </w:pPr>
      <w:r w:rsidRPr="00DE6912">
        <w:rPr>
          <w:rFonts w:ascii="Lucida Bright" w:eastAsia="Times New Roman" w:hAnsi="Lucida Bright" w:cs="Times New Roman"/>
          <w:color w:val="212121"/>
          <w:sz w:val="24"/>
          <w:szCs w:val="24"/>
          <w:lang w:eastAsia="fr-FR"/>
        </w:rPr>
        <w:t>Et en même temps, il faut savoir modérer nos attitudes intrusives, laisser nos jeunes "dans leur bulle". Ils vivent une ère transitionnelle et ont besoin de se détacher, parfois du réel, pour se construire. De se retrouver dans leur propre fantasmagorie.</w:t>
      </w:r>
    </w:p>
    <w:p w14:paraId="68722CC4" w14:textId="77777777" w:rsidR="00DE6912" w:rsidRPr="00DE6912" w:rsidRDefault="00DE6912" w:rsidP="00DE6912">
      <w:pPr>
        <w:spacing w:before="100" w:beforeAutospacing="1" w:after="100" w:afterAutospacing="1" w:line="240" w:lineRule="auto"/>
        <w:rPr>
          <w:rFonts w:ascii="Lucida Bright" w:eastAsia="Times New Roman" w:hAnsi="Lucida Bright" w:cs="Times New Roman"/>
          <w:color w:val="212121"/>
          <w:sz w:val="24"/>
          <w:szCs w:val="24"/>
          <w:lang w:eastAsia="fr-FR"/>
        </w:rPr>
      </w:pPr>
      <w:r w:rsidRPr="00DE6912">
        <w:rPr>
          <w:rFonts w:ascii="Lucida Bright" w:eastAsia="Times New Roman" w:hAnsi="Lucida Bright" w:cs="Times New Roman"/>
          <w:color w:val="212121"/>
          <w:sz w:val="24"/>
          <w:szCs w:val="24"/>
          <w:lang w:eastAsia="fr-FR"/>
        </w:rPr>
        <w:t xml:space="preserve">De façon plus générale, la société contemporaine doit apprendre </w:t>
      </w:r>
      <w:proofErr w:type="gramStart"/>
      <w:r w:rsidRPr="00DE6912">
        <w:rPr>
          <w:rFonts w:ascii="Lucida Bright" w:eastAsia="Times New Roman" w:hAnsi="Lucida Bright" w:cs="Times New Roman"/>
          <w:color w:val="212121"/>
          <w:sz w:val="24"/>
          <w:szCs w:val="24"/>
          <w:lang w:eastAsia="fr-FR"/>
        </w:rPr>
        <w:t>à  faire</w:t>
      </w:r>
      <w:proofErr w:type="gramEnd"/>
      <w:r w:rsidRPr="00DE6912">
        <w:rPr>
          <w:rFonts w:ascii="Lucida Bright" w:eastAsia="Times New Roman" w:hAnsi="Lucida Bright" w:cs="Times New Roman"/>
          <w:color w:val="212121"/>
          <w:sz w:val="24"/>
          <w:szCs w:val="24"/>
          <w:lang w:eastAsia="fr-FR"/>
        </w:rPr>
        <w:t xml:space="preserve"> confiance aux jeunes. On mise tellement peu sur eux. On ne les consulte pas assez, on souhaiterait des jeunes lisses, obéissants. Françoise Dolto disait : "Un enfant sage est un enfant dépressif."</w:t>
      </w:r>
    </w:p>
    <w:p w14:paraId="7F2C4BBE" w14:textId="77777777" w:rsidR="00DE6912" w:rsidRPr="00DE6912" w:rsidRDefault="00DE6912" w:rsidP="00DE6912">
      <w:pPr>
        <w:pBdr>
          <w:top w:val="single" w:sz="6" w:space="4" w:color="E6E6E6"/>
          <w:bottom w:val="single" w:sz="6" w:space="4" w:color="E6E6E6"/>
        </w:pBdr>
        <w:spacing w:before="375" w:after="375" w:line="240" w:lineRule="auto"/>
        <w:rPr>
          <w:rFonts w:ascii="Century Gothic" w:eastAsia="Times New Roman" w:hAnsi="Century Gothic" w:cs="Times New Roman"/>
          <w:color w:val="212121"/>
          <w:spacing w:val="2"/>
          <w:sz w:val="24"/>
          <w:szCs w:val="24"/>
          <w:lang w:eastAsia="fr-FR"/>
        </w:rPr>
      </w:pPr>
      <w:r w:rsidRPr="00DE6912">
        <w:rPr>
          <w:rFonts w:ascii="Century Gothic" w:eastAsia="Times New Roman" w:hAnsi="Century Gothic" w:cs="Times New Roman"/>
          <w:color w:val="212121"/>
          <w:spacing w:val="2"/>
          <w:sz w:val="24"/>
          <w:szCs w:val="24"/>
          <w:lang w:eastAsia="fr-FR"/>
        </w:rPr>
        <w:t xml:space="preserve">Dans une prochaine publication, la </w:t>
      </w:r>
      <w:proofErr w:type="spellStart"/>
      <w:r w:rsidRPr="00DE6912">
        <w:rPr>
          <w:rFonts w:ascii="Century Gothic" w:eastAsia="Times New Roman" w:hAnsi="Century Gothic" w:cs="Times New Roman"/>
          <w:color w:val="212121"/>
          <w:spacing w:val="2"/>
          <w:sz w:val="24"/>
          <w:szCs w:val="24"/>
          <w:lang w:eastAsia="fr-FR"/>
        </w:rPr>
        <w:t>psychanaliste</w:t>
      </w:r>
      <w:proofErr w:type="spellEnd"/>
      <w:r w:rsidRPr="00DE6912">
        <w:rPr>
          <w:rFonts w:ascii="Century Gothic" w:eastAsia="Times New Roman" w:hAnsi="Century Gothic" w:cs="Times New Roman"/>
          <w:color w:val="212121"/>
          <w:spacing w:val="2"/>
          <w:sz w:val="24"/>
          <w:szCs w:val="24"/>
          <w:lang w:eastAsia="fr-FR"/>
        </w:rPr>
        <w:t xml:space="preserve"> grenobloise évoque des pistes pour « optimiser » son confinement.</w:t>
      </w:r>
    </w:p>
    <w:p w14:paraId="6162B17B" w14:textId="77777777" w:rsidR="00DE6912" w:rsidRPr="00DE6912" w:rsidRDefault="00DE6912" w:rsidP="00DE6912">
      <w:pPr>
        <w:pBdr>
          <w:top w:val="single" w:sz="6" w:space="4" w:color="E6E6E6"/>
          <w:bottom w:val="single" w:sz="6" w:space="4" w:color="E6E6E6"/>
        </w:pBdr>
        <w:spacing w:before="375" w:after="375" w:line="240" w:lineRule="auto"/>
        <w:rPr>
          <w:rFonts w:ascii="Century Gothic" w:eastAsia="Times New Roman" w:hAnsi="Century Gothic" w:cs="Times New Roman"/>
          <w:color w:val="212121"/>
          <w:spacing w:val="2"/>
          <w:sz w:val="24"/>
          <w:szCs w:val="24"/>
          <w:lang w:eastAsia="fr-FR"/>
        </w:rPr>
      </w:pPr>
      <w:r w:rsidRPr="00DE6912">
        <w:rPr>
          <w:rFonts w:ascii="Century Gothic" w:eastAsia="Times New Roman" w:hAnsi="Century Gothic" w:cs="Times New Roman"/>
          <w:color w:val="212121"/>
          <w:spacing w:val="2"/>
          <w:sz w:val="24"/>
          <w:szCs w:val="24"/>
          <w:lang w:eastAsia="fr-FR"/>
        </w:rPr>
        <w:t>(1) Professeur de philosophie et fondatrice de deux écoles sous l’égide de la fédération de psychanalyse contemporaine</w:t>
      </w:r>
    </w:p>
    <w:p w14:paraId="223FA675" w14:textId="77777777" w:rsidR="00DE6912" w:rsidRPr="00DE6912" w:rsidRDefault="00DE6912" w:rsidP="00DE6912">
      <w:pPr>
        <w:shd w:val="clear" w:color="auto" w:fill="FFFFFF"/>
        <w:spacing w:after="0" w:line="240" w:lineRule="auto"/>
        <w:rPr>
          <w:rFonts w:ascii="var(--font-family)" w:eastAsia="Times New Roman" w:hAnsi="var(--font-family)" w:cs="Times New Roman"/>
          <w:color w:val="0000FF"/>
          <w:sz w:val="24"/>
          <w:szCs w:val="24"/>
          <w:bdr w:val="none" w:sz="0" w:space="0" w:color="auto" w:frame="1"/>
          <w:lang w:eastAsia="fr-FR"/>
        </w:rPr>
      </w:pPr>
      <w:r w:rsidRPr="00DE6912">
        <w:rPr>
          <w:rFonts w:ascii="var(--font-family)" w:eastAsia="Times New Roman" w:hAnsi="var(--font-family)" w:cs="Times New Roman"/>
          <w:color w:val="222222"/>
          <w:sz w:val="24"/>
          <w:szCs w:val="24"/>
          <w:lang w:eastAsia="fr-FR"/>
        </w:rPr>
        <w:fldChar w:fldCharType="begin"/>
      </w:r>
      <w:r w:rsidRPr="00DE6912">
        <w:rPr>
          <w:rFonts w:ascii="var(--font-family)" w:eastAsia="Times New Roman" w:hAnsi="var(--font-family)" w:cs="Times New Roman"/>
          <w:color w:val="222222"/>
          <w:sz w:val="24"/>
          <w:szCs w:val="24"/>
          <w:lang w:eastAsia="fr-FR"/>
        </w:rPr>
        <w:instrText xml:space="preserve"> HYPERLINK "https://www.bienpublic.com/espace-debat/debat/faut-il-encadrer-l-installation-des-medecins" </w:instrText>
      </w:r>
      <w:r w:rsidRPr="00DE6912">
        <w:rPr>
          <w:rFonts w:ascii="var(--font-family)" w:eastAsia="Times New Roman" w:hAnsi="var(--font-family)" w:cs="Times New Roman"/>
          <w:color w:val="222222"/>
          <w:sz w:val="24"/>
          <w:szCs w:val="24"/>
          <w:lang w:eastAsia="fr-FR"/>
        </w:rPr>
        <w:fldChar w:fldCharType="separate"/>
      </w:r>
    </w:p>
    <w:p w14:paraId="7EE1AA1F" w14:textId="77777777" w:rsidR="00DE6912" w:rsidRPr="00DE6912" w:rsidRDefault="00DE6912" w:rsidP="00DE6912">
      <w:pPr>
        <w:shd w:val="clear" w:color="auto" w:fill="FFFFFF"/>
        <w:spacing w:after="0" w:line="240" w:lineRule="auto"/>
        <w:rPr>
          <w:rFonts w:ascii="Times New Roman" w:eastAsia="Times New Roman" w:hAnsi="Times New Roman" w:cs="Times New Roman"/>
          <w:color w:val="FFFFFF"/>
          <w:sz w:val="23"/>
          <w:szCs w:val="23"/>
          <w:lang w:eastAsia="fr-FR"/>
        </w:rPr>
      </w:pPr>
      <w:r w:rsidRPr="00DE6912">
        <w:rPr>
          <w:rFonts w:ascii="var(--font-family)" w:eastAsia="Times New Roman" w:hAnsi="var(--font-family)" w:cs="Times New Roman"/>
          <w:color w:val="FFFFFF"/>
          <w:sz w:val="23"/>
          <w:szCs w:val="23"/>
          <w:bdr w:val="none" w:sz="0" w:space="0" w:color="auto" w:frame="1"/>
          <w:lang w:eastAsia="fr-FR"/>
        </w:rPr>
        <w:t>Débat des lecteurs</w:t>
      </w:r>
    </w:p>
    <w:p w14:paraId="32485C60" w14:textId="77777777" w:rsidR="00DE6912" w:rsidRPr="00DE6912" w:rsidRDefault="00DE6912" w:rsidP="00DE6912">
      <w:pPr>
        <w:shd w:val="clear" w:color="auto" w:fill="FFFFFF"/>
        <w:spacing w:after="0" w:line="240" w:lineRule="auto"/>
        <w:rPr>
          <w:rFonts w:ascii="var(--font-family)" w:eastAsia="Times New Roman" w:hAnsi="var(--font-family)" w:cs="Times New Roman"/>
          <w:color w:val="222222"/>
          <w:sz w:val="24"/>
          <w:szCs w:val="24"/>
          <w:lang w:eastAsia="fr-FR"/>
        </w:rPr>
      </w:pPr>
      <w:r w:rsidRPr="00DE6912">
        <w:rPr>
          <w:rFonts w:ascii="var(--font-family)" w:eastAsia="Times New Roman" w:hAnsi="var(--font-family)" w:cs="Times New Roman"/>
          <w:color w:val="222222"/>
          <w:sz w:val="24"/>
          <w:szCs w:val="24"/>
          <w:lang w:eastAsia="fr-FR"/>
        </w:rPr>
        <w:fldChar w:fldCharType="end"/>
      </w:r>
    </w:p>
    <w:p w14:paraId="1D0CA51F" w14:textId="77777777" w:rsidR="00DE6912" w:rsidRPr="00DE6912" w:rsidRDefault="00DE6912" w:rsidP="00DE6912">
      <w:pPr>
        <w:shd w:val="clear" w:color="auto" w:fill="FFFFFF"/>
        <w:spacing w:line="240" w:lineRule="auto"/>
        <w:rPr>
          <w:rFonts w:ascii="var(--font-family)" w:eastAsia="Times New Roman" w:hAnsi="var(--font-family)" w:cs="Times New Roman"/>
          <w:color w:val="222222"/>
          <w:sz w:val="21"/>
          <w:szCs w:val="21"/>
          <w:lang w:eastAsia="fr-FR"/>
        </w:rPr>
      </w:pPr>
      <w:r w:rsidRPr="00DE6912">
        <w:rPr>
          <w:rFonts w:ascii="var(--font-family)" w:eastAsia="Times New Roman" w:hAnsi="var(--font-family)" w:cs="Times New Roman"/>
          <w:color w:val="222222"/>
          <w:sz w:val="21"/>
          <w:szCs w:val="21"/>
          <w:lang w:eastAsia="fr-FR"/>
        </w:rPr>
        <w:t>4 débatteurs en</w:t>
      </w:r>
    </w:p>
    <w:p w14:paraId="7578782C" w14:textId="77777777" w:rsidR="00DE6912" w:rsidRDefault="00DE6912"/>
    <w:sectPr w:rsidR="00DE6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var(--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92C56"/>
    <w:multiLevelType w:val="multilevel"/>
    <w:tmpl w:val="13A6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12"/>
    <w:rsid w:val="00DE6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8AFC"/>
  <w15:chartTrackingRefBased/>
  <w15:docId w15:val="{2F7CBE94-E495-4B67-9A06-53A9B3A9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E69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691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E6912"/>
    <w:rPr>
      <w:color w:val="0000FF"/>
      <w:u w:val="single"/>
    </w:rPr>
  </w:style>
  <w:style w:type="character" w:customStyle="1" w:styleId="headline">
    <w:name w:val="headline"/>
    <w:basedOn w:val="Policepardfaut"/>
    <w:rsid w:val="00DE6912"/>
  </w:style>
  <w:style w:type="paragraph" w:customStyle="1" w:styleId="chapo">
    <w:name w:val="chapo"/>
    <w:basedOn w:val="Normal"/>
    <w:rsid w:val="00DE69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DE6912"/>
  </w:style>
  <w:style w:type="character" w:customStyle="1" w:styleId="publish">
    <w:name w:val="publish"/>
    <w:basedOn w:val="Policepardfaut"/>
    <w:rsid w:val="00DE6912"/>
  </w:style>
  <w:style w:type="character" w:customStyle="1" w:styleId="comment-count">
    <w:name w:val="comment-count"/>
    <w:basedOn w:val="Policepardfaut"/>
    <w:rsid w:val="00DE6912"/>
  </w:style>
  <w:style w:type="character" w:customStyle="1" w:styleId="commentseparator">
    <w:name w:val="comment_separator"/>
    <w:basedOn w:val="Policepardfaut"/>
    <w:rsid w:val="00DE6912"/>
  </w:style>
  <w:style w:type="character" w:customStyle="1" w:styleId="iconbookmark">
    <w:name w:val="icon_bookmark"/>
    <w:basedOn w:val="Policepardfaut"/>
    <w:rsid w:val="00DE6912"/>
  </w:style>
  <w:style w:type="character" w:customStyle="1" w:styleId="bookmarkseparator">
    <w:name w:val="bookmark_separator"/>
    <w:basedOn w:val="Policepardfaut"/>
    <w:rsid w:val="00DE6912"/>
  </w:style>
  <w:style w:type="character" w:customStyle="1" w:styleId="viewcount-info">
    <w:name w:val="viewcount-info"/>
    <w:basedOn w:val="Policepardfaut"/>
    <w:rsid w:val="00DE6912"/>
  </w:style>
  <w:style w:type="paragraph" w:styleId="NormalWeb">
    <w:name w:val="Normal (Web)"/>
    <w:basedOn w:val="Normal"/>
    <w:uiPriority w:val="99"/>
    <w:semiHidden/>
    <w:unhideWhenUsed/>
    <w:rsid w:val="00DE69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uestion">
    <w:name w:val="question"/>
    <w:basedOn w:val="Normal"/>
    <w:rsid w:val="00DE69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nswer">
    <w:name w:val="answer"/>
    <w:basedOn w:val="Normal"/>
    <w:rsid w:val="00DE69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DE69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ke3oa">
    <w:name w:val="ke3oa"/>
    <w:basedOn w:val="Policepardfaut"/>
    <w:rsid w:val="00DE6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072208">
      <w:bodyDiv w:val="1"/>
      <w:marLeft w:val="0"/>
      <w:marRight w:val="0"/>
      <w:marTop w:val="0"/>
      <w:marBottom w:val="0"/>
      <w:divBdr>
        <w:top w:val="none" w:sz="0" w:space="0" w:color="auto"/>
        <w:left w:val="none" w:sz="0" w:space="0" w:color="auto"/>
        <w:bottom w:val="none" w:sz="0" w:space="0" w:color="auto"/>
        <w:right w:val="none" w:sz="0" w:space="0" w:color="auto"/>
      </w:divBdr>
      <w:divsChild>
        <w:div w:id="140968841">
          <w:marLeft w:val="0"/>
          <w:marRight w:val="0"/>
          <w:marTop w:val="100"/>
          <w:marBottom w:val="100"/>
          <w:divBdr>
            <w:top w:val="none" w:sz="0" w:space="0" w:color="auto"/>
            <w:left w:val="none" w:sz="0" w:space="0" w:color="auto"/>
            <w:bottom w:val="none" w:sz="0" w:space="0" w:color="auto"/>
            <w:right w:val="none" w:sz="0" w:space="0" w:color="auto"/>
          </w:divBdr>
        </w:div>
        <w:div w:id="841049474">
          <w:marLeft w:val="0"/>
          <w:marRight w:val="0"/>
          <w:marTop w:val="100"/>
          <w:marBottom w:val="100"/>
          <w:divBdr>
            <w:top w:val="none" w:sz="0" w:space="0" w:color="auto"/>
            <w:left w:val="none" w:sz="0" w:space="0" w:color="auto"/>
            <w:bottom w:val="none" w:sz="0" w:space="0" w:color="auto"/>
            <w:right w:val="none" w:sz="0" w:space="0" w:color="auto"/>
          </w:divBdr>
          <w:divsChild>
            <w:div w:id="1572814315">
              <w:marLeft w:val="0"/>
              <w:marRight w:val="0"/>
              <w:marTop w:val="0"/>
              <w:marBottom w:val="0"/>
              <w:divBdr>
                <w:top w:val="none" w:sz="0" w:space="0" w:color="auto"/>
                <w:left w:val="none" w:sz="0" w:space="0" w:color="auto"/>
                <w:bottom w:val="none" w:sz="0" w:space="0" w:color="auto"/>
                <w:right w:val="none" w:sz="0" w:space="0" w:color="auto"/>
              </w:divBdr>
              <w:divsChild>
                <w:div w:id="489635129">
                  <w:marLeft w:val="0"/>
                  <w:marRight w:val="0"/>
                  <w:marTop w:val="360"/>
                  <w:marBottom w:val="360"/>
                  <w:divBdr>
                    <w:top w:val="none" w:sz="0" w:space="0" w:color="auto"/>
                    <w:left w:val="none" w:sz="0" w:space="0" w:color="auto"/>
                    <w:bottom w:val="none" w:sz="0" w:space="0" w:color="auto"/>
                    <w:right w:val="none" w:sz="0" w:space="0" w:color="auto"/>
                  </w:divBdr>
                </w:div>
              </w:divsChild>
            </w:div>
            <w:div w:id="1885755027">
              <w:marLeft w:val="0"/>
              <w:marRight w:val="0"/>
              <w:marTop w:val="270"/>
              <w:marBottom w:val="450"/>
              <w:divBdr>
                <w:top w:val="none" w:sz="0" w:space="0" w:color="auto"/>
                <w:left w:val="none" w:sz="0" w:space="0" w:color="auto"/>
                <w:bottom w:val="none" w:sz="0" w:space="0" w:color="auto"/>
                <w:right w:val="none" w:sz="0" w:space="0" w:color="auto"/>
              </w:divBdr>
            </w:div>
            <w:div w:id="1948193316">
              <w:marLeft w:val="0"/>
              <w:marRight w:val="0"/>
              <w:marTop w:val="0"/>
              <w:marBottom w:val="0"/>
              <w:divBdr>
                <w:top w:val="none" w:sz="0" w:space="0" w:color="auto"/>
                <w:left w:val="none" w:sz="0" w:space="0" w:color="auto"/>
                <w:bottom w:val="none" w:sz="0" w:space="0" w:color="auto"/>
                <w:right w:val="none" w:sz="0" w:space="0" w:color="auto"/>
              </w:divBdr>
              <w:divsChild>
                <w:div w:id="1943877655">
                  <w:marLeft w:val="0"/>
                  <w:marRight w:val="0"/>
                  <w:marTop w:val="0"/>
                  <w:marBottom w:val="480"/>
                  <w:divBdr>
                    <w:top w:val="none" w:sz="0" w:space="0" w:color="auto"/>
                    <w:left w:val="none" w:sz="0" w:space="0" w:color="auto"/>
                    <w:bottom w:val="none" w:sz="0" w:space="0" w:color="auto"/>
                    <w:right w:val="none" w:sz="0" w:space="0" w:color="auto"/>
                  </w:divBdr>
                </w:div>
              </w:divsChild>
            </w:div>
            <w:div w:id="83696513">
              <w:marLeft w:val="0"/>
              <w:marRight w:val="555"/>
              <w:marTop w:val="0"/>
              <w:marBottom w:val="0"/>
              <w:divBdr>
                <w:top w:val="none" w:sz="0" w:space="0" w:color="auto"/>
                <w:left w:val="none" w:sz="0" w:space="0" w:color="auto"/>
                <w:bottom w:val="none" w:sz="0" w:space="0" w:color="auto"/>
                <w:right w:val="none" w:sz="0" w:space="0" w:color="auto"/>
              </w:divBdr>
              <w:divsChild>
                <w:div w:id="293026964">
                  <w:marLeft w:val="0"/>
                  <w:marRight w:val="0"/>
                  <w:marTop w:val="0"/>
                  <w:marBottom w:val="0"/>
                  <w:divBdr>
                    <w:top w:val="none" w:sz="0" w:space="0" w:color="auto"/>
                    <w:left w:val="none" w:sz="0" w:space="0" w:color="auto"/>
                    <w:bottom w:val="none" w:sz="0" w:space="0" w:color="auto"/>
                    <w:right w:val="none" w:sz="0" w:space="0" w:color="auto"/>
                  </w:divBdr>
                  <w:divsChild>
                    <w:div w:id="451440912">
                      <w:marLeft w:val="0"/>
                      <w:marRight w:val="0"/>
                      <w:marTop w:val="0"/>
                      <w:marBottom w:val="0"/>
                      <w:divBdr>
                        <w:top w:val="none" w:sz="0" w:space="0" w:color="auto"/>
                        <w:left w:val="none" w:sz="0" w:space="0" w:color="auto"/>
                        <w:bottom w:val="none" w:sz="0" w:space="0" w:color="auto"/>
                        <w:right w:val="none" w:sz="0" w:space="0" w:color="auto"/>
                      </w:divBdr>
                      <w:divsChild>
                        <w:div w:id="1819690747">
                          <w:marLeft w:val="0"/>
                          <w:marRight w:val="0"/>
                          <w:marTop w:val="675"/>
                          <w:marBottom w:val="0"/>
                          <w:divBdr>
                            <w:top w:val="none" w:sz="0" w:space="0" w:color="auto"/>
                            <w:left w:val="none" w:sz="0" w:space="0" w:color="auto"/>
                            <w:bottom w:val="none" w:sz="0" w:space="0" w:color="auto"/>
                            <w:right w:val="none" w:sz="0" w:space="0" w:color="auto"/>
                          </w:divBdr>
                        </w:div>
                        <w:div w:id="396977386">
                          <w:marLeft w:val="0"/>
                          <w:marRight w:val="0"/>
                          <w:marTop w:val="675"/>
                          <w:marBottom w:val="0"/>
                          <w:divBdr>
                            <w:top w:val="none" w:sz="0" w:space="0" w:color="auto"/>
                            <w:left w:val="none" w:sz="0" w:space="0" w:color="auto"/>
                            <w:bottom w:val="none" w:sz="0" w:space="0" w:color="auto"/>
                            <w:right w:val="none" w:sz="0" w:space="0" w:color="auto"/>
                          </w:divBdr>
                        </w:div>
                        <w:div w:id="364910437">
                          <w:marLeft w:val="0"/>
                          <w:marRight w:val="0"/>
                          <w:marTop w:val="675"/>
                          <w:marBottom w:val="0"/>
                          <w:divBdr>
                            <w:top w:val="none" w:sz="0" w:space="0" w:color="auto"/>
                            <w:left w:val="none" w:sz="0" w:space="0" w:color="auto"/>
                            <w:bottom w:val="none" w:sz="0" w:space="0" w:color="auto"/>
                            <w:right w:val="none" w:sz="0" w:space="0" w:color="auto"/>
                          </w:divBdr>
                        </w:div>
                        <w:div w:id="2132746540">
                          <w:marLeft w:val="0"/>
                          <w:marRight w:val="0"/>
                          <w:marTop w:val="0"/>
                          <w:marBottom w:val="0"/>
                          <w:divBdr>
                            <w:top w:val="none" w:sz="0" w:space="0" w:color="auto"/>
                            <w:left w:val="none" w:sz="0" w:space="0" w:color="auto"/>
                            <w:bottom w:val="none" w:sz="0" w:space="0" w:color="auto"/>
                            <w:right w:val="none" w:sz="0" w:space="0" w:color="auto"/>
                          </w:divBdr>
                          <w:divsChild>
                            <w:div w:id="1240679375">
                              <w:marLeft w:val="0"/>
                              <w:marRight w:val="0"/>
                              <w:marTop w:val="225"/>
                              <w:marBottom w:val="0"/>
                              <w:divBdr>
                                <w:top w:val="none" w:sz="0" w:space="0" w:color="auto"/>
                                <w:left w:val="none" w:sz="0" w:space="0" w:color="auto"/>
                                <w:bottom w:val="none" w:sz="0" w:space="0" w:color="auto"/>
                                <w:right w:val="none" w:sz="0" w:space="0" w:color="auto"/>
                              </w:divBdr>
                              <w:divsChild>
                                <w:div w:id="1495141769">
                                  <w:marLeft w:val="0"/>
                                  <w:marRight w:val="0"/>
                                  <w:marTop w:val="0"/>
                                  <w:marBottom w:val="360"/>
                                  <w:divBdr>
                                    <w:top w:val="none" w:sz="0" w:space="0" w:color="auto"/>
                                    <w:left w:val="none" w:sz="0" w:space="0" w:color="auto"/>
                                    <w:bottom w:val="none" w:sz="0" w:space="0" w:color="auto"/>
                                    <w:right w:val="none" w:sz="0" w:space="0" w:color="auto"/>
                                  </w:divBdr>
                                  <w:divsChild>
                                    <w:div w:id="1650673838">
                                      <w:marLeft w:val="0"/>
                                      <w:marRight w:val="0"/>
                                      <w:marTop w:val="0"/>
                                      <w:marBottom w:val="0"/>
                                      <w:divBdr>
                                        <w:top w:val="single" w:sz="6" w:space="0" w:color="E7E7E7"/>
                                        <w:left w:val="single" w:sz="6" w:space="0" w:color="E7E7E7"/>
                                        <w:bottom w:val="single" w:sz="6" w:space="0" w:color="E7E7E7"/>
                                        <w:right w:val="single" w:sz="6" w:space="0" w:color="E7E7E7"/>
                                      </w:divBdr>
                                      <w:divsChild>
                                        <w:div w:id="332685391">
                                          <w:marLeft w:val="0"/>
                                          <w:marRight w:val="0"/>
                                          <w:marTop w:val="0"/>
                                          <w:marBottom w:val="0"/>
                                          <w:divBdr>
                                            <w:top w:val="none" w:sz="0" w:space="0" w:color="auto"/>
                                            <w:left w:val="none" w:sz="0" w:space="0" w:color="auto"/>
                                            <w:bottom w:val="none" w:sz="0" w:space="0" w:color="auto"/>
                                            <w:right w:val="none" w:sz="0" w:space="0" w:color="auto"/>
                                          </w:divBdr>
                                          <w:divsChild>
                                            <w:div w:id="1281492899">
                                              <w:marLeft w:val="0"/>
                                              <w:marRight w:val="0"/>
                                              <w:marTop w:val="0"/>
                                              <w:marBottom w:val="0"/>
                                              <w:divBdr>
                                                <w:top w:val="none" w:sz="0" w:space="0" w:color="auto"/>
                                                <w:left w:val="none" w:sz="0" w:space="0" w:color="auto"/>
                                                <w:bottom w:val="none" w:sz="0" w:space="0" w:color="auto"/>
                                                <w:right w:val="none" w:sz="0" w:space="0" w:color="auto"/>
                                              </w:divBdr>
                                              <w:divsChild>
                                                <w:div w:id="1799644865">
                                                  <w:marLeft w:val="0"/>
                                                  <w:marRight w:val="0"/>
                                                  <w:marTop w:val="0"/>
                                                  <w:marBottom w:val="0"/>
                                                  <w:divBdr>
                                                    <w:top w:val="none" w:sz="0" w:space="0" w:color="auto"/>
                                                    <w:left w:val="none" w:sz="0" w:space="0" w:color="auto"/>
                                                    <w:bottom w:val="single" w:sz="6" w:space="0" w:color="auto"/>
                                                    <w:right w:val="none" w:sz="0" w:space="0" w:color="auto"/>
                                                  </w:divBdr>
                                                </w:div>
                                                <w:div w:id="59941644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www.bienpublic.com/images/2e21a1a9-29bb-4ff7-a19d-4392cfe2deda/NW_raw/nathalie-bourgeois-est-psychanalyste-professeur-de-philosophie-et-fondatrice-de-deux-ecoles-sous-l-egide-de-la-federation-de-psychanalyse-contemporaine-1604506947.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s-www.bienpublic.com/images/A7B49C58-1FFF-4B3E-9401-C39521525B0D/NW_raw/illustration-adobestock-1604506947.jpg" TargetMode="External"/><Relationship Id="rId11" Type="http://schemas.openxmlformats.org/officeDocument/2006/relationships/fontTable" Target="fontTable.xml"/><Relationship Id="rId5" Type="http://schemas.openxmlformats.org/officeDocument/2006/relationships/hyperlink" Target="https://www.bienpublic.com/magazine-sante/2020/11/05/covid-19-il-ne-faut-pas-stigmatiser-nos-jeunes" TargetMode="External"/><Relationship Id="rId10" Type="http://schemas.openxmlformats.org/officeDocument/2006/relationships/hyperlink" Target="https://apprendreaeduquer.fr/catherine-gueguen-pediatre-bienveillance-fondamental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4430</Characters>
  <Application>Microsoft Office Word</Application>
  <DocSecurity>0</DocSecurity>
  <Lines>36</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bourgeois</dc:creator>
  <cp:keywords/>
  <dc:description/>
  <cp:lastModifiedBy>natalia bourgeois</cp:lastModifiedBy>
  <cp:revision>1</cp:revision>
  <dcterms:created xsi:type="dcterms:W3CDTF">2022-02-25T10:09:00Z</dcterms:created>
  <dcterms:modified xsi:type="dcterms:W3CDTF">2022-02-25T10:10:00Z</dcterms:modified>
</cp:coreProperties>
</file>