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9F3" w14:textId="77777777" w:rsidR="00BA61AC" w:rsidRPr="00BA61AC" w:rsidRDefault="00BA61AC" w:rsidP="00BA61AC">
      <w:pPr>
        <w:spacing w:after="0" w:line="240" w:lineRule="auto"/>
        <w:outlineLvl w:val="0"/>
        <w:rPr>
          <w:rFonts w:ascii="Lucida Bright" w:eastAsia="Times New Roman" w:hAnsi="Lucida Bright" w:cs="Times New Roman"/>
          <w:b/>
          <w:bCs/>
          <w:kern w:val="36"/>
          <w:sz w:val="48"/>
          <w:szCs w:val="48"/>
          <w:lang w:eastAsia="fr-FR"/>
        </w:rPr>
      </w:pPr>
      <w:proofErr w:type="spellStart"/>
      <w:r w:rsidRPr="00BA61AC">
        <w:rPr>
          <w:rFonts w:ascii="Century Gothic" w:eastAsia="Times New Roman" w:hAnsi="Century Gothic" w:cs="Times New Roman"/>
          <w:b/>
          <w:bCs/>
          <w:color w:val="E30613"/>
          <w:kern w:val="36"/>
          <w:sz w:val="48"/>
          <w:szCs w:val="48"/>
          <w:lang w:eastAsia="fr-FR"/>
        </w:rPr>
        <w:t>Psychologie</w:t>
      </w:r>
      <w:r w:rsidRPr="00BA61AC">
        <w:rPr>
          <w:rFonts w:ascii="Lucida Bright" w:eastAsia="Times New Roman" w:hAnsi="Lucida Bright" w:cs="Times New Roman"/>
          <w:b/>
          <w:bCs/>
          <w:kern w:val="36"/>
          <w:sz w:val="48"/>
          <w:szCs w:val="48"/>
          <w:lang w:eastAsia="fr-FR"/>
        </w:rPr>
        <w:t>Êtes</w:t>
      </w:r>
      <w:proofErr w:type="spellEnd"/>
      <w:r w:rsidRPr="00BA61AC">
        <w:rPr>
          <w:rFonts w:ascii="Lucida Bright" w:eastAsia="Times New Roman" w:hAnsi="Lucida Bright" w:cs="Times New Roman"/>
          <w:b/>
          <w:bCs/>
          <w:kern w:val="36"/>
          <w:sz w:val="48"/>
          <w:szCs w:val="48"/>
          <w:lang w:eastAsia="fr-FR"/>
        </w:rPr>
        <w:t>-vous un parent toxique sans le savoir ?</w:t>
      </w:r>
    </w:p>
    <w:p w14:paraId="401E3C7C" w14:textId="77777777" w:rsidR="00BA61AC" w:rsidRPr="00BA61AC" w:rsidRDefault="00BA61AC" w:rsidP="00BA61AC">
      <w:pPr>
        <w:spacing w:before="150" w:after="360" w:line="240" w:lineRule="auto"/>
        <w:rPr>
          <w:rFonts w:ascii="Century Gothic" w:eastAsia="Times New Roman" w:hAnsi="Century Gothic" w:cs="Times New Roman"/>
          <w:sz w:val="24"/>
          <w:szCs w:val="24"/>
          <w:lang w:eastAsia="fr-FR"/>
        </w:rPr>
      </w:pPr>
      <w:r w:rsidRPr="00BA61AC">
        <w:rPr>
          <w:rFonts w:ascii="Century Gothic" w:eastAsia="Times New Roman" w:hAnsi="Century Gothic" w:cs="Times New Roman"/>
          <w:sz w:val="24"/>
          <w:szCs w:val="24"/>
          <w:lang w:eastAsia="fr-FR"/>
        </w:rPr>
        <w:t xml:space="preserve">Remarques humiliantes, fessées, manque d’amour : tout </w:t>
      </w:r>
      <w:proofErr w:type="gramStart"/>
      <w:r w:rsidRPr="00BA61AC">
        <w:rPr>
          <w:rFonts w:ascii="Century Gothic" w:eastAsia="Times New Roman" w:hAnsi="Century Gothic" w:cs="Times New Roman"/>
          <w:sz w:val="24"/>
          <w:szCs w:val="24"/>
          <w:lang w:eastAsia="fr-FR"/>
        </w:rPr>
        <w:t>parent</w:t>
      </w:r>
      <w:proofErr w:type="gramEnd"/>
      <w:r w:rsidRPr="00BA61AC">
        <w:rPr>
          <w:rFonts w:ascii="Century Gothic" w:eastAsia="Times New Roman" w:hAnsi="Century Gothic" w:cs="Times New Roman"/>
          <w:sz w:val="24"/>
          <w:szCs w:val="24"/>
          <w:lang w:eastAsia="fr-FR"/>
        </w:rPr>
        <w:t xml:space="preserve"> peut se comporter de manière toxique envers son enfant, de manière consciente et inconsciente. Nathalie Bourgeois, psychologue à Grenoble, nous aide à voir plus clair sur cette dérive.</w:t>
      </w:r>
    </w:p>
    <w:p w14:paraId="6303289A" w14:textId="77777777" w:rsidR="00BA61AC" w:rsidRPr="00BA61AC" w:rsidRDefault="00BA61AC" w:rsidP="00BA61AC">
      <w:pPr>
        <w:spacing w:line="240" w:lineRule="auto"/>
        <w:rPr>
          <w:rFonts w:ascii="Times New Roman" w:eastAsia="Times New Roman" w:hAnsi="Times New Roman" w:cs="Times New Roman"/>
          <w:color w:val="757575"/>
          <w:spacing w:val="2"/>
          <w:sz w:val="24"/>
          <w:szCs w:val="24"/>
          <w:lang w:eastAsia="fr-FR"/>
        </w:rPr>
      </w:pPr>
      <w:r w:rsidRPr="00BA61AC">
        <w:rPr>
          <w:rFonts w:ascii="Times New Roman" w:eastAsia="Times New Roman" w:hAnsi="Times New Roman" w:cs="Times New Roman"/>
          <w:color w:val="757575"/>
          <w:spacing w:val="2"/>
          <w:sz w:val="24"/>
          <w:szCs w:val="24"/>
          <w:lang w:eastAsia="fr-FR"/>
        </w:rPr>
        <w:t>Par </w:t>
      </w:r>
      <w:r w:rsidRPr="00BA61AC">
        <w:rPr>
          <w:rFonts w:ascii="Times New Roman" w:eastAsia="Times New Roman" w:hAnsi="Times New Roman" w:cs="Times New Roman"/>
          <w:b/>
          <w:bCs/>
          <w:color w:val="212121"/>
          <w:spacing w:val="2"/>
          <w:sz w:val="24"/>
          <w:szCs w:val="24"/>
          <w:lang w:eastAsia="fr-FR"/>
        </w:rPr>
        <w:t>Carlos De Sousa</w:t>
      </w:r>
      <w:r w:rsidRPr="00BA61AC">
        <w:rPr>
          <w:rFonts w:ascii="Times New Roman" w:eastAsia="Times New Roman" w:hAnsi="Times New Roman" w:cs="Times New Roman"/>
          <w:color w:val="757575"/>
          <w:spacing w:val="2"/>
          <w:sz w:val="24"/>
          <w:szCs w:val="24"/>
          <w:lang w:eastAsia="fr-FR"/>
        </w:rPr>
        <w:t xml:space="preserve"> - 16 janv. 2022 à </w:t>
      </w:r>
      <w:proofErr w:type="gramStart"/>
      <w:r w:rsidRPr="00BA61AC">
        <w:rPr>
          <w:rFonts w:ascii="Times New Roman" w:eastAsia="Times New Roman" w:hAnsi="Times New Roman" w:cs="Times New Roman"/>
          <w:color w:val="757575"/>
          <w:spacing w:val="2"/>
          <w:sz w:val="24"/>
          <w:szCs w:val="24"/>
          <w:lang w:eastAsia="fr-FR"/>
        </w:rPr>
        <w:t>06:</w:t>
      </w:r>
      <w:proofErr w:type="gramEnd"/>
      <w:r w:rsidRPr="00BA61AC">
        <w:rPr>
          <w:rFonts w:ascii="Times New Roman" w:eastAsia="Times New Roman" w:hAnsi="Times New Roman" w:cs="Times New Roman"/>
          <w:color w:val="757575"/>
          <w:spacing w:val="2"/>
          <w:sz w:val="24"/>
          <w:szCs w:val="24"/>
          <w:lang w:eastAsia="fr-FR"/>
        </w:rPr>
        <w:t>15 | mis à jour le 19 janv. 2022 à 05:53 - Temps de lecture : 4 min</w:t>
      </w:r>
    </w:p>
    <w:p w14:paraId="0B3987B2" w14:textId="77777777" w:rsidR="00BA61AC" w:rsidRPr="00BA61AC" w:rsidRDefault="00BA61AC" w:rsidP="00BA61AC">
      <w:pPr>
        <w:spacing w:line="240" w:lineRule="auto"/>
        <w:rPr>
          <w:rFonts w:ascii="Times New Roman" w:eastAsia="Times New Roman" w:hAnsi="Times New Roman" w:cs="Times New Roman"/>
          <w:color w:val="D1D1D1"/>
          <w:spacing w:val="2"/>
          <w:sz w:val="24"/>
          <w:szCs w:val="24"/>
          <w:lang w:eastAsia="fr-FR"/>
        </w:rPr>
      </w:pPr>
      <w:hyperlink r:id="rId5" w:anchor="PlugCommentsList2" w:history="1">
        <w:r w:rsidRPr="00BA61AC">
          <w:rPr>
            <w:rFonts w:ascii="Times New Roman" w:eastAsia="Times New Roman" w:hAnsi="Times New Roman" w:cs="Times New Roman"/>
            <w:color w:val="212121"/>
            <w:spacing w:val="2"/>
            <w:sz w:val="24"/>
            <w:szCs w:val="24"/>
            <w:u w:val="single"/>
            <w:lang w:eastAsia="fr-FR"/>
          </w:rPr>
          <w:t>  </w:t>
        </w:r>
      </w:hyperlink>
      <w:r w:rsidRPr="00BA61AC">
        <w:rPr>
          <w:rFonts w:ascii="Times New Roman" w:eastAsia="Times New Roman" w:hAnsi="Times New Roman" w:cs="Times New Roman"/>
          <w:color w:val="D1D1D1"/>
          <w:spacing w:val="2"/>
          <w:sz w:val="24"/>
          <w:szCs w:val="24"/>
          <w:lang w:eastAsia="fr-FR"/>
        </w:rPr>
        <w:t>| </w:t>
      </w:r>
      <w:r w:rsidRPr="00BA61AC">
        <w:rPr>
          <w:rFonts w:ascii="Times New Roman" w:eastAsia="Times New Roman" w:hAnsi="Times New Roman" w:cs="Times New Roman"/>
          <w:color w:val="666666"/>
          <w:spacing w:val="2"/>
          <w:sz w:val="24"/>
          <w:szCs w:val="24"/>
          <w:lang w:eastAsia="fr-FR"/>
        </w:rPr>
        <w:t>  </w:t>
      </w:r>
      <w:r w:rsidRPr="00BA61AC">
        <w:rPr>
          <w:rFonts w:ascii="Times New Roman" w:eastAsia="Times New Roman" w:hAnsi="Times New Roman" w:cs="Times New Roman"/>
          <w:color w:val="D1D1D1"/>
          <w:spacing w:val="2"/>
          <w:sz w:val="24"/>
          <w:szCs w:val="24"/>
          <w:lang w:eastAsia="fr-FR"/>
        </w:rPr>
        <w:t> </w:t>
      </w:r>
      <w:proofErr w:type="gramStart"/>
      <w:r w:rsidRPr="00BA61AC">
        <w:rPr>
          <w:rFonts w:ascii="Times New Roman" w:eastAsia="Times New Roman" w:hAnsi="Times New Roman" w:cs="Times New Roman"/>
          <w:color w:val="D1D1D1"/>
          <w:spacing w:val="2"/>
          <w:sz w:val="24"/>
          <w:szCs w:val="24"/>
          <w:lang w:eastAsia="fr-FR"/>
        </w:rPr>
        <w:t>|  Vu</w:t>
      </w:r>
      <w:proofErr w:type="gramEnd"/>
      <w:r w:rsidRPr="00BA61AC">
        <w:rPr>
          <w:rFonts w:ascii="Times New Roman" w:eastAsia="Times New Roman" w:hAnsi="Times New Roman" w:cs="Times New Roman"/>
          <w:color w:val="D1D1D1"/>
          <w:spacing w:val="2"/>
          <w:sz w:val="24"/>
          <w:szCs w:val="24"/>
          <w:lang w:eastAsia="fr-FR"/>
        </w:rPr>
        <w:t xml:space="preserve"> 247025 fois</w:t>
      </w:r>
    </w:p>
    <w:p w14:paraId="391772C9" w14:textId="6F5AD5D8" w:rsidR="00BA61AC" w:rsidRPr="00BA61AC" w:rsidRDefault="00BA61AC" w:rsidP="00BA61AC">
      <w:pPr>
        <w:spacing w:line="240" w:lineRule="auto"/>
        <w:rPr>
          <w:rFonts w:ascii="Times New Roman" w:eastAsia="Times New Roman" w:hAnsi="Times New Roman" w:cs="Times New Roman"/>
          <w:sz w:val="24"/>
          <w:szCs w:val="24"/>
          <w:lang w:eastAsia="fr-FR"/>
        </w:rPr>
      </w:pPr>
      <w:r w:rsidRPr="00BA61AC">
        <w:rPr>
          <w:rFonts w:ascii="Times New Roman" w:eastAsia="Times New Roman" w:hAnsi="Times New Roman" w:cs="Times New Roman"/>
          <w:noProof/>
          <w:color w:val="212121"/>
          <w:sz w:val="24"/>
          <w:szCs w:val="24"/>
          <w:lang w:eastAsia="fr-FR"/>
        </w:rPr>
        <w:drawing>
          <wp:inline distT="0" distB="0" distL="0" distR="0" wp14:anchorId="42076A91" wp14:editId="2DA007E0">
            <wp:extent cx="5760720" cy="2880360"/>
            <wp:effectExtent l="0" t="0" r="0" b="0"/>
            <wp:docPr id="2" name="Image 2">
              <a:hlinkClick xmlns:a="http://schemas.openxmlformats.org/drawingml/2006/main" r:id="rId6" tooltip="&quot;Moqueries, violences physiques, attitude envahissante : les parents peuvent s'avérer toxiques pour leur enfant. Illustration Adobe St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Moqueries, violences physiques, attitude envahissante : les parents peuvent s'avérer toxiques pour leur enfant. Illustration Adobe Stoc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r w:rsidRPr="00BA61AC">
        <w:rPr>
          <w:rFonts w:ascii="Times New Roman" w:eastAsia="Times New Roman" w:hAnsi="Times New Roman" w:cs="Times New Roman"/>
          <w:sz w:val="24"/>
          <w:szCs w:val="24"/>
          <w:lang w:eastAsia="fr-FR"/>
        </w:rPr>
        <w:t>Moqueries, violences physiques, attitude envahissante : les parents peuvent s'avérer toxiques pour leur enfant. Illustration Adobe Stock.</w:t>
      </w:r>
    </w:p>
    <w:p w14:paraId="539B488F"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 xml:space="preserve">Aucun parent n’est parfait : l’image d’Épinal de la « famille </w:t>
      </w:r>
      <w:proofErr w:type="spellStart"/>
      <w:r w:rsidRPr="00BA61AC">
        <w:rPr>
          <w:rFonts w:ascii="Lucida Bright" w:eastAsia="Times New Roman" w:hAnsi="Lucida Bright" w:cs="Times New Roman"/>
          <w:sz w:val="24"/>
          <w:szCs w:val="24"/>
          <w:lang w:eastAsia="fr-FR"/>
        </w:rPr>
        <w:t>Ricorée</w:t>
      </w:r>
      <w:proofErr w:type="spellEnd"/>
      <w:r w:rsidRPr="00BA61AC">
        <w:rPr>
          <w:rFonts w:ascii="Lucida Bright" w:eastAsia="Times New Roman" w:hAnsi="Lucida Bright" w:cs="Times New Roman"/>
          <w:sz w:val="24"/>
          <w:szCs w:val="24"/>
          <w:lang w:eastAsia="fr-FR"/>
        </w:rPr>
        <w:t> » vantée dans les années 1980 n’existe que dans l’esprit des publicitaires.</w:t>
      </w:r>
    </w:p>
    <w:p w14:paraId="073B70FE"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Partant de ce principe, les parents sont ou seront, un jour, probablement toxiques avec leurs enfants. Mais à quoi reconnaît-on un parent toxique ?</w:t>
      </w:r>
    </w:p>
    <w:p w14:paraId="012AF985" w14:textId="77777777" w:rsidR="00BA61AC" w:rsidRPr="00BA61AC" w:rsidRDefault="00BA61AC" w:rsidP="00BA61AC">
      <w:pPr>
        <w:spacing w:after="300" w:line="240" w:lineRule="auto"/>
        <w:outlineLvl w:val="1"/>
        <w:rPr>
          <w:rFonts w:ascii="Lucida Bright" w:eastAsia="Times New Roman" w:hAnsi="Lucida Bright" w:cs="Times New Roman"/>
          <w:b/>
          <w:bCs/>
          <w:sz w:val="36"/>
          <w:szCs w:val="36"/>
          <w:lang w:eastAsia="fr-FR"/>
        </w:rPr>
      </w:pPr>
      <w:r w:rsidRPr="00BA61AC">
        <w:rPr>
          <w:rFonts w:ascii="Lucida Bright" w:eastAsia="Times New Roman" w:hAnsi="Lucida Bright" w:cs="Times New Roman"/>
          <w:b/>
          <w:bCs/>
          <w:sz w:val="36"/>
          <w:szCs w:val="36"/>
          <w:lang w:eastAsia="fr-FR"/>
        </w:rPr>
        <w:t>Une toxicité consciente et inconsciente.</w:t>
      </w:r>
    </w:p>
    <w:p w14:paraId="68B31571"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D’après la psychologue grenobloise Nathalie Bourgeois, « c'est un parent qui nuit au développement psychique et physique de l'enfant de manière consciente ou inconsciente. »</w:t>
      </w:r>
    </w:p>
    <w:p w14:paraId="394A7DBF"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Selon elle, la distinction entre les deux états est importante, mais « les deux formes sont très graves ».</w:t>
      </w:r>
    </w:p>
    <w:p w14:paraId="79C6EAB0"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lastRenderedPageBreak/>
        <w:t>Un parent consciemment toxique aura une attitude malveillante pour sa progéniture.</w:t>
      </w:r>
    </w:p>
    <w:p w14:paraId="5F266E20"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Elle peut se présenter de manière physique et violente : « On pense aux parents violents physiquement et qui usent d'une autorité forcée : "Parce que je suis la mère ou le père, j'ai le droit d'imposer à mon enfant mon point de vue, une conduite à tenir, et s'il ne m'obéit pas, j'ai le droit de lui donner une fessée, de le gifler, le frapper pour le "recadrer", car son comportement n'est pas celui que j'attends de lui" », indique la psychologue.</w:t>
      </w:r>
    </w:p>
    <w:p w14:paraId="605BBC22" w14:textId="77777777" w:rsidR="00BA61AC" w:rsidRPr="00BA61AC" w:rsidRDefault="00BA61AC" w:rsidP="00BA61AC">
      <w:pPr>
        <w:spacing w:after="300" w:line="240" w:lineRule="auto"/>
        <w:outlineLvl w:val="1"/>
        <w:rPr>
          <w:rFonts w:ascii="Lucida Bright" w:eastAsia="Times New Roman" w:hAnsi="Lucida Bright" w:cs="Times New Roman"/>
          <w:b/>
          <w:bCs/>
          <w:sz w:val="36"/>
          <w:szCs w:val="36"/>
          <w:lang w:eastAsia="fr-FR"/>
        </w:rPr>
      </w:pPr>
      <w:r w:rsidRPr="00BA61AC">
        <w:rPr>
          <w:rFonts w:ascii="Lucida Bright" w:eastAsia="Times New Roman" w:hAnsi="Lucida Bright" w:cs="Times New Roman"/>
          <w:b/>
          <w:bCs/>
          <w:sz w:val="36"/>
          <w:szCs w:val="36"/>
          <w:lang w:eastAsia="fr-FR"/>
        </w:rPr>
        <w:t>Des critiques qui sapent la confiance de l’enfant</w:t>
      </w:r>
    </w:p>
    <w:p w14:paraId="3A4D3D84"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Le dialogue n’a jamais lieu dans ce cadre, ce qui aura pour l’enfant l’effet délétère de se taire et d’obéir, car d’après Nathalie Bourgeois, « le parent est une figure d'autorité et un exemple pour l'enfant. »</w:t>
      </w:r>
    </w:p>
    <w:p w14:paraId="403DD0A3"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Il pensera à tort que c'est logique d'être frappé, tant qu'il n’aura pas rencontré d'autres modèles d'éducation : « Certains patients adultes, victimes de violences physiques étant enfants, me disent : "Je pensais qu'il était normal d'avoir des gifles en rentrant de l'école quand j'avais une mauvaise note jusqu'à ce que je sois allé passer un week-end chez un ami, et que j'ai observé que ses parents discutaient avec lui et ne criaient jamais sur lui. Ça a été un choc pour moi" décrit la psychologue.</w:t>
      </w:r>
    </w:p>
    <w:p w14:paraId="1E79D555"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Ce type de violence de la part du parent peut s’accompagner ou non d’une maltraitance psychologique. L’humiliation issue des mots n’est pas inférieure aux coups que l’on peut porter : « Les mots sont des actes : c'est aussi grave même si cela ne laisse pas de trace physique », estime la thérapeute.</w:t>
      </w:r>
    </w:p>
    <w:p w14:paraId="42F9E8BB"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La critique et la moquerie que va lui lancer le père ou la mère va créer de l’identification de la part de l’enfant.</w:t>
      </w:r>
    </w:p>
    <w:p w14:paraId="08623962"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Un enfant à qui l’on répète qu’il est nul en mathématiques aura de grandes chances de le devenir, car « son image narcissique se construit au gré des images de lui qu'on lui renvoie » précise Nathalie Bourgeois.</w:t>
      </w:r>
    </w:p>
    <w:p w14:paraId="3B402A36"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b/>
          <w:bCs/>
          <w:color w:val="212121"/>
          <w:sz w:val="24"/>
          <w:szCs w:val="24"/>
          <w:lang w:eastAsia="fr-FR"/>
        </w:rPr>
      </w:pPr>
      <w:r w:rsidRPr="00BA61AC">
        <w:rPr>
          <w:rFonts w:ascii="Lucida Bright" w:eastAsia="Times New Roman" w:hAnsi="Lucida Bright" w:cs="Times New Roman"/>
          <w:b/>
          <w:bCs/>
          <w:color w:val="212121"/>
          <w:sz w:val="24"/>
          <w:szCs w:val="24"/>
          <w:lang w:eastAsia="fr-FR"/>
        </w:rPr>
        <w:t>Le compte Instagram "Parents Toxiques" a plus de 67 000 abonnés.</w:t>
      </w:r>
    </w:p>
    <w:p w14:paraId="27A029A4"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 Un enfant a besoin qu'on le mette en valeur et qu'on croit en lui ».</w:t>
      </w:r>
    </w:p>
    <w:p w14:paraId="466A521E"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Ce manque d’estime et de confiance va ralentir le développement psychique de l’enfant, qui selon la praticienne, atteindra sa maturité vers 23 ans : « Avant cet âge, il aura du mal à faire des choix, il doutera de lui, et sera incapable de maîtriser ses émotions qui le submergent. »</w:t>
      </w:r>
    </w:p>
    <w:p w14:paraId="77DD250F" w14:textId="77777777" w:rsidR="00BA61AC" w:rsidRPr="00BA61AC" w:rsidRDefault="00BA61AC" w:rsidP="00BA61AC">
      <w:pPr>
        <w:spacing w:before="450" w:after="300" w:line="240" w:lineRule="auto"/>
        <w:outlineLvl w:val="1"/>
        <w:rPr>
          <w:rFonts w:ascii="Lucida Bright" w:eastAsia="Times New Roman" w:hAnsi="Lucida Bright" w:cs="Times New Roman"/>
          <w:b/>
          <w:bCs/>
          <w:sz w:val="36"/>
          <w:szCs w:val="36"/>
          <w:lang w:eastAsia="fr-FR"/>
        </w:rPr>
      </w:pPr>
      <w:r w:rsidRPr="00BA61AC">
        <w:rPr>
          <w:rFonts w:ascii="Lucida Bright" w:eastAsia="Times New Roman" w:hAnsi="Lucida Bright" w:cs="Times New Roman"/>
          <w:b/>
          <w:bCs/>
          <w:sz w:val="36"/>
          <w:szCs w:val="36"/>
          <w:lang w:eastAsia="fr-FR"/>
        </w:rPr>
        <w:t>L’enfant n’est pas un prolongement narcissique du parent</w:t>
      </w:r>
    </w:p>
    <w:p w14:paraId="79E39A52"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lastRenderedPageBreak/>
        <w:t>Autre effet néfaste pour l’enfant : la pression mise par le parent pour réaliser un rêve qu’il n’a pas accompli ou achevé durant sa vie.</w:t>
      </w:r>
    </w:p>
    <w:p w14:paraId="2BA42EF5"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Nathalie Bourgeois expose cet exemple : « Une maman aurait tellement aimé faire de la danse, mais ses parents y étaient opposés. Elle fera tout pour que sa fille soit danseuse étoile. »</w:t>
      </w:r>
    </w:p>
    <w:p w14:paraId="54AA2786"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S’il est acceptable d’encourager son enfant à « réussir dans la vie » ou d’améliorer ses conditions de vie (s’il vit dans la pauvreté par exemple), utiliser son enfant comme un moyen pour le parent de réaliser son rêve relève d’une attitude toxique : « Ce désir n'appartient pas à l'enfant, mais au parent lui-même, qui cherche à réparer sa propre histoire ou son propre échec par le biais de cet enfant. Françoise Dolto disait que l'enfant ne demande pas à naître : il doit rester le plus vierge possible du poids conscient et inconscient de l'histoire des parents. »</w:t>
      </w:r>
    </w:p>
    <w:p w14:paraId="1EBB1433"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Le manque de confiance de l’enfant peut être accentué par un penchant du parent à comparer son enfant à un autre enfant.</w:t>
      </w:r>
    </w:p>
    <w:p w14:paraId="0A02BE2D"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D’après la psychologue, « cela met l'enfant dans une position d'infériorité. »</w:t>
      </w:r>
    </w:p>
    <w:p w14:paraId="26466910"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L’autoritarisme que peut exercer un parent sur l’enfant a un effet toxique sur la relation : « Il a besoin d'un cadre fait de discussions, négociations, de souplesse et d'amour surtout. »</w:t>
      </w:r>
    </w:p>
    <w:p w14:paraId="763964CC"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Le flicage intempestif et la suspicion du parent nuisent à la relation, car l’enfant a besoin qu’on lui fasse confiance.</w:t>
      </w:r>
    </w:p>
    <w:p w14:paraId="12DCEC16" w14:textId="77777777" w:rsidR="00BA61AC" w:rsidRPr="00BA61AC" w:rsidRDefault="00BA61AC" w:rsidP="00BA61AC">
      <w:pPr>
        <w:shd w:val="clear" w:color="auto" w:fill="FFFFFF"/>
        <w:spacing w:after="0" w:line="240" w:lineRule="auto"/>
        <w:rPr>
          <w:rFonts w:ascii="var(--font-family)" w:eastAsia="Times New Roman" w:hAnsi="var(--font-family)" w:cs="Times New Roman"/>
          <w:color w:val="0000FF"/>
          <w:sz w:val="24"/>
          <w:szCs w:val="24"/>
          <w:bdr w:val="none" w:sz="0" w:space="0" w:color="auto" w:frame="1"/>
          <w:lang w:eastAsia="fr-FR"/>
        </w:rPr>
      </w:pPr>
      <w:r w:rsidRPr="00BA61AC">
        <w:rPr>
          <w:rFonts w:ascii="var(--font-family)" w:eastAsia="Times New Roman" w:hAnsi="var(--font-family)" w:cs="Times New Roman"/>
          <w:color w:val="222222"/>
          <w:sz w:val="24"/>
          <w:szCs w:val="24"/>
          <w:lang w:eastAsia="fr-FR"/>
        </w:rPr>
        <w:fldChar w:fldCharType="begin"/>
      </w:r>
      <w:r w:rsidRPr="00BA61AC">
        <w:rPr>
          <w:rFonts w:ascii="var(--font-family)" w:eastAsia="Times New Roman" w:hAnsi="var(--font-family)" w:cs="Times New Roman"/>
          <w:color w:val="222222"/>
          <w:sz w:val="24"/>
          <w:szCs w:val="24"/>
          <w:lang w:eastAsia="fr-FR"/>
        </w:rPr>
        <w:instrText xml:space="preserve"> HYPERLINK "https://www.ledauphine.com/espace-debat/debat/faut-il-encadrer-l-installation-des-medecins" </w:instrText>
      </w:r>
      <w:r w:rsidRPr="00BA61AC">
        <w:rPr>
          <w:rFonts w:ascii="var(--font-family)" w:eastAsia="Times New Roman" w:hAnsi="var(--font-family)" w:cs="Times New Roman"/>
          <w:color w:val="222222"/>
          <w:sz w:val="24"/>
          <w:szCs w:val="24"/>
          <w:lang w:eastAsia="fr-FR"/>
        </w:rPr>
        <w:fldChar w:fldCharType="separate"/>
      </w:r>
    </w:p>
    <w:p w14:paraId="4059B2C7" w14:textId="77777777" w:rsidR="00BA61AC" w:rsidRPr="00BA61AC" w:rsidRDefault="00BA61AC" w:rsidP="00BA61AC">
      <w:pPr>
        <w:shd w:val="clear" w:color="auto" w:fill="FFFFFF"/>
        <w:spacing w:after="0" w:line="240" w:lineRule="auto"/>
        <w:rPr>
          <w:rFonts w:ascii="Times New Roman" w:eastAsia="Times New Roman" w:hAnsi="Times New Roman" w:cs="Times New Roman"/>
          <w:color w:val="FFFFFF"/>
          <w:sz w:val="23"/>
          <w:szCs w:val="23"/>
          <w:lang w:eastAsia="fr-FR"/>
        </w:rPr>
      </w:pPr>
      <w:r w:rsidRPr="00BA61AC">
        <w:rPr>
          <w:rFonts w:ascii="var(--font-family)" w:eastAsia="Times New Roman" w:hAnsi="var(--font-family)" w:cs="Times New Roman"/>
          <w:color w:val="FFFFFF"/>
          <w:sz w:val="23"/>
          <w:szCs w:val="23"/>
          <w:bdr w:val="none" w:sz="0" w:space="0" w:color="auto" w:frame="1"/>
          <w:lang w:eastAsia="fr-FR"/>
        </w:rPr>
        <w:t>Débat des lecteurs</w:t>
      </w:r>
    </w:p>
    <w:p w14:paraId="4C2C4B44" w14:textId="77777777" w:rsidR="00BA61AC" w:rsidRPr="00BA61AC" w:rsidRDefault="00BA61AC" w:rsidP="00BA61AC">
      <w:pPr>
        <w:shd w:val="clear" w:color="auto" w:fill="FFFFFF"/>
        <w:spacing w:after="0" w:line="240" w:lineRule="auto"/>
        <w:rPr>
          <w:rFonts w:ascii="var(--font-family)" w:eastAsia="Times New Roman" w:hAnsi="var(--font-family)" w:cs="Times New Roman"/>
          <w:color w:val="222222"/>
          <w:sz w:val="24"/>
          <w:szCs w:val="24"/>
          <w:lang w:eastAsia="fr-FR"/>
        </w:rPr>
      </w:pPr>
      <w:r w:rsidRPr="00BA61AC">
        <w:rPr>
          <w:rFonts w:ascii="var(--font-family)" w:eastAsia="Times New Roman" w:hAnsi="var(--font-family)" w:cs="Times New Roman"/>
          <w:color w:val="222222"/>
          <w:sz w:val="24"/>
          <w:szCs w:val="24"/>
          <w:lang w:eastAsia="fr-FR"/>
        </w:rPr>
        <w:fldChar w:fldCharType="end"/>
      </w:r>
    </w:p>
    <w:p w14:paraId="526E7F1A" w14:textId="77777777" w:rsidR="00BA61AC" w:rsidRPr="00BA61AC" w:rsidRDefault="00BA61AC" w:rsidP="00BA61AC">
      <w:pPr>
        <w:spacing w:after="300" w:line="240" w:lineRule="auto"/>
        <w:outlineLvl w:val="1"/>
        <w:rPr>
          <w:rFonts w:ascii="Lucida Bright" w:eastAsia="Times New Roman" w:hAnsi="Lucida Bright" w:cs="Times New Roman"/>
          <w:b/>
          <w:bCs/>
          <w:sz w:val="36"/>
          <w:szCs w:val="36"/>
          <w:lang w:eastAsia="fr-FR"/>
        </w:rPr>
      </w:pPr>
      <w:r w:rsidRPr="00BA61AC">
        <w:rPr>
          <w:rFonts w:ascii="Lucida Bright" w:eastAsia="Times New Roman" w:hAnsi="Lucida Bright" w:cs="Times New Roman"/>
          <w:b/>
          <w:bCs/>
          <w:sz w:val="36"/>
          <w:szCs w:val="36"/>
          <w:lang w:eastAsia="fr-FR"/>
        </w:rPr>
        <w:t>L’enfant est souvent seul face aux attitudes toxiques</w:t>
      </w:r>
    </w:p>
    <w:p w14:paraId="740ED877"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Le problème essentiel, selon Nathalie Bourgeois, c’est la situation de vulnérabilité de l’enfant face aux agissements du ou des parents : « L'enfant ne peut pas se protéger d'une attitude toxique parentale, car il n'a pas la maturité pour prendre du recul et comparer ce qu'il se passe ailleurs. Souvent, il ne parle pas de ces conduites parentales, car il a peur de ses parents, il pense que c'est normal et il n'a pas le choix de supporter la situation. »</w:t>
      </w:r>
    </w:p>
    <w:p w14:paraId="78934D21"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En conséquence, l'enfant sera moins jovial, ses résultats scolaires peuvent baisser, il aura tendance à se replier sur lui-même.</w:t>
      </w:r>
    </w:p>
    <w:p w14:paraId="4602ED97"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 xml:space="preserve">À l'instar des personnes victimes de troubles de stress post-traumatiques, les enfants « mettent en place des mécanismes de défense puissants pour faire </w:t>
      </w:r>
      <w:r w:rsidRPr="00BA61AC">
        <w:rPr>
          <w:rFonts w:ascii="Lucida Bright" w:eastAsia="Times New Roman" w:hAnsi="Lucida Bright" w:cs="Times New Roman"/>
          <w:sz w:val="24"/>
          <w:szCs w:val="24"/>
          <w:lang w:eastAsia="fr-FR"/>
        </w:rPr>
        <w:lastRenderedPageBreak/>
        <w:t>comme si tout allait bien », analyse la psychologue, comme le refoulement, le déni, ou l’isolement par exemple.</w:t>
      </w:r>
    </w:p>
    <w:p w14:paraId="79618468"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D’où la nécessité pour les professeurs des écoles, les médecins de famille, ou même les voisins de réagir et d’être vigilants face à un changement étrange d’un enfant.</w:t>
      </w:r>
    </w:p>
    <w:p w14:paraId="2D217FB8" w14:textId="77777777" w:rsidR="00BA61AC" w:rsidRPr="00BA61AC" w:rsidRDefault="00BA61AC" w:rsidP="00BA61AC">
      <w:pPr>
        <w:spacing w:before="100" w:beforeAutospacing="1" w:after="100" w:afterAutospacing="1" w:line="240" w:lineRule="auto"/>
        <w:rPr>
          <w:rFonts w:ascii="Lucida Bright" w:eastAsia="Times New Roman" w:hAnsi="Lucida Bright" w:cs="Times New Roman"/>
          <w:sz w:val="24"/>
          <w:szCs w:val="24"/>
          <w:lang w:eastAsia="fr-FR"/>
        </w:rPr>
      </w:pPr>
      <w:r w:rsidRPr="00BA61AC">
        <w:rPr>
          <w:rFonts w:ascii="Lucida Bright" w:eastAsia="Times New Roman" w:hAnsi="Lucida Bright" w:cs="Times New Roman"/>
          <w:sz w:val="24"/>
          <w:szCs w:val="24"/>
          <w:lang w:eastAsia="fr-FR"/>
        </w:rPr>
        <w:t>Les parents doivent également réagir et ne pas hésiter à se faire aider : « Ce n'est pas simple d'adopter la bonne attitude face à un enfant qui évolue. Mais reconnaitre que c'est difficile et demander de l'aide me semble la bonne attitude. », résume Nathalie Bourgeois.</w:t>
      </w:r>
    </w:p>
    <w:sectPr w:rsidR="00BA61AC" w:rsidRPr="00BA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ar(--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01A"/>
    <w:multiLevelType w:val="multilevel"/>
    <w:tmpl w:val="353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36196"/>
    <w:multiLevelType w:val="multilevel"/>
    <w:tmpl w:val="0D52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AC"/>
    <w:rsid w:val="00BA6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154F"/>
  <w15:chartTrackingRefBased/>
  <w15:docId w15:val="{DE6CD9B2-FECF-4FE6-8D0F-9385F62F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A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61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61A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61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61A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61AC"/>
    <w:rPr>
      <w:rFonts w:ascii="Times New Roman" w:eastAsia="Times New Roman" w:hAnsi="Times New Roman" w:cs="Times New Roman"/>
      <w:b/>
      <w:bCs/>
      <w:sz w:val="27"/>
      <w:szCs w:val="27"/>
      <w:lang w:eastAsia="fr-FR"/>
    </w:rPr>
  </w:style>
  <w:style w:type="character" w:customStyle="1" w:styleId="headline">
    <w:name w:val="headline"/>
    <w:basedOn w:val="Policepardfaut"/>
    <w:rsid w:val="00BA61AC"/>
  </w:style>
  <w:style w:type="paragraph" w:customStyle="1" w:styleId="chapo">
    <w:name w:val="chapo"/>
    <w:basedOn w:val="Normal"/>
    <w:rsid w:val="00BA6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BA61AC"/>
  </w:style>
  <w:style w:type="character" w:customStyle="1" w:styleId="publish">
    <w:name w:val="publish"/>
    <w:basedOn w:val="Policepardfaut"/>
    <w:rsid w:val="00BA61AC"/>
  </w:style>
  <w:style w:type="character" w:styleId="Lienhypertexte">
    <w:name w:val="Hyperlink"/>
    <w:basedOn w:val="Policepardfaut"/>
    <w:uiPriority w:val="99"/>
    <w:semiHidden/>
    <w:unhideWhenUsed/>
    <w:rsid w:val="00BA61AC"/>
    <w:rPr>
      <w:color w:val="0000FF"/>
      <w:u w:val="single"/>
    </w:rPr>
  </w:style>
  <w:style w:type="character" w:customStyle="1" w:styleId="commentseparator">
    <w:name w:val="comment_separator"/>
    <w:basedOn w:val="Policepardfaut"/>
    <w:rsid w:val="00BA61AC"/>
  </w:style>
  <w:style w:type="character" w:customStyle="1" w:styleId="iconbookmark">
    <w:name w:val="icon_bookmark"/>
    <w:basedOn w:val="Policepardfaut"/>
    <w:rsid w:val="00BA61AC"/>
  </w:style>
  <w:style w:type="character" w:customStyle="1" w:styleId="bookmarkseparator">
    <w:name w:val="bookmark_separator"/>
    <w:basedOn w:val="Policepardfaut"/>
    <w:rsid w:val="00BA61AC"/>
  </w:style>
  <w:style w:type="character" w:customStyle="1" w:styleId="viewcount-info">
    <w:name w:val="viewcount-info"/>
    <w:basedOn w:val="Policepardfaut"/>
    <w:rsid w:val="00BA61AC"/>
  </w:style>
  <w:style w:type="paragraph" w:styleId="NormalWeb">
    <w:name w:val="Normal (Web)"/>
    <w:basedOn w:val="Normal"/>
    <w:uiPriority w:val="99"/>
    <w:semiHidden/>
    <w:unhideWhenUsed/>
    <w:rsid w:val="00BA6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
    <w:name w:val="title"/>
    <w:basedOn w:val="Policepardfaut"/>
    <w:rsid w:val="00BA61AC"/>
  </w:style>
  <w:style w:type="paragraph" w:customStyle="1" w:styleId="componentdescription">
    <w:name w:val="componentdescription"/>
    <w:basedOn w:val="Normal"/>
    <w:rsid w:val="00BA6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e3oa">
    <w:name w:val="ke3oa"/>
    <w:basedOn w:val="Policepardfaut"/>
    <w:rsid w:val="00BA61AC"/>
  </w:style>
  <w:style w:type="paragraph" w:customStyle="1" w:styleId="tag">
    <w:name w:val="tag"/>
    <w:basedOn w:val="Normal"/>
    <w:rsid w:val="00BA6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ideo-label-box">
    <w:name w:val="video-label-box"/>
    <w:basedOn w:val="Policepardfaut"/>
    <w:rsid w:val="00BA61AC"/>
  </w:style>
  <w:style w:type="character" w:customStyle="1" w:styleId="video-label">
    <w:name w:val="video-label"/>
    <w:basedOn w:val="Policepardfaut"/>
    <w:rsid w:val="00BA61AC"/>
  </w:style>
  <w:style w:type="character" w:customStyle="1" w:styleId="branding">
    <w:name w:val="branding"/>
    <w:basedOn w:val="Policepardfaut"/>
    <w:rsid w:val="00BA61AC"/>
  </w:style>
  <w:style w:type="character" w:customStyle="1" w:styleId="branding-inner">
    <w:name w:val="branding-inner"/>
    <w:basedOn w:val="Policepardfaut"/>
    <w:rsid w:val="00BA61AC"/>
  </w:style>
  <w:style w:type="character" w:customStyle="1" w:styleId="branding-separator">
    <w:name w:val="branding-separator"/>
    <w:basedOn w:val="Policepardfaut"/>
    <w:rsid w:val="00BA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3239">
      <w:bodyDiv w:val="1"/>
      <w:marLeft w:val="0"/>
      <w:marRight w:val="0"/>
      <w:marTop w:val="0"/>
      <w:marBottom w:val="0"/>
      <w:divBdr>
        <w:top w:val="none" w:sz="0" w:space="0" w:color="auto"/>
        <w:left w:val="none" w:sz="0" w:space="0" w:color="auto"/>
        <w:bottom w:val="none" w:sz="0" w:space="0" w:color="auto"/>
        <w:right w:val="none" w:sz="0" w:space="0" w:color="auto"/>
      </w:divBdr>
      <w:divsChild>
        <w:div w:id="33434413">
          <w:marLeft w:val="0"/>
          <w:marRight w:val="0"/>
          <w:marTop w:val="0"/>
          <w:marBottom w:val="0"/>
          <w:divBdr>
            <w:top w:val="none" w:sz="0" w:space="0" w:color="auto"/>
            <w:left w:val="none" w:sz="0" w:space="0" w:color="auto"/>
            <w:bottom w:val="none" w:sz="0" w:space="0" w:color="auto"/>
            <w:right w:val="none" w:sz="0" w:space="0" w:color="auto"/>
          </w:divBdr>
          <w:divsChild>
            <w:div w:id="1478835418">
              <w:marLeft w:val="0"/>
              <w:marRight w:val="0"/>
              <w:marTop w:val="360"/>
              <w:marBottom w:val="360"/>
              <w:divBdr>
                <w:top w:val="none" w:sz="0" w:space="0" w:color="auto"/>
                <w:left w:val="none" w:sz="0" w:space="0" w:color="auto"/>
                <w:bottom w:val="none" w:sz="0" w:space="0" w:color="auto"/>
                <w:right w:val="none" w:sz="0" w:space="0" w:color="auto"/>
              </w:divBdr>
            </w:div>
          </w:divsChild>
        </w:div>
        <w:div w:id="1721585672">
          <w:marLeft w:val="0"/>
          <w:marRight w:val="0"/>
          <w:marTop w:val="270"/>
          <w:marBottom w:val="450"/>
          <w:divBdr>
            <w:top w:val="none" w:sz="0" w:space="0" w:color="auto"/>
            <w:left w:val="none" w:sz="0" w:space="0" w:color="auto"/>
            <w:bottom w:val="none" w:sz="0" w:space="0" w:color="auto"/>
            <w:right w:val="none" w:sz="0" w:space="0" w:color="auto"/>
          </w:divBdr>
        </w:div>
        <w:div w:id="917134813">
          <w:marLeft w:val="0"/>
          <w:marRight w:val="0"/>
          <w:marTop w:val="0"/>
          <w:marBottom w:val="0"/>
          <w:divBdr>
            <w:top w:val="none" w:sz="0" w:space="0" w:color="auto"/>
            <w:left w:val="none" w:sz="0" w:space="0" w:color="auto"/>
            <w:bottom w:val="none" w:sz="0" w:space="0" w:color="auto"/>
            <w:right w:val="none" w:sz="0" w:space="0" w:color="auto"/>
          </w:divBdr>
          <w:divsChild>
            <w:div w:id="1638801465">
              <w:marLeft w:val="0"/>
              <w:marRight w:val="0"/>
              <w:marTop w:val="0"/>
              <w:marBottom w:val="480"/>
              <w:divBdr>
                <w:top w:val="none" w:sz="0" w:space="0" w:color="auto"/>
                <w:left w:val="none" w:sz="0" w:space="0" w:color="auto"/>
                <w:bottom w:val="none" w:sz="0" w:space="0" w:color="auto"/>
                <w:right w:val="none" w:sz="0" w:space="0" w:color="auto"/>
              </w:divBdr>
            </w:div>
          </w:divsChild>
        </w:div>
        <w:div w:id="2049404300">
          <w:marLeft w:val="0"/>
          <w:marRight w:val="555"/>
          <w:marTop w:val="0"/>
          <w:marBottom w:val="0"/>
          <w:divBdr>
            <w:top w:val="none" w:sz="0" w:space="0" w:color="auto"/>
            <w:left w:val="none" w:sz="0" w:space="0" w:color="auto"/>
            <w:bottom w:val="none" w:sz="0" w:space="0" w:color="auto"/>
            <w:right w:val="none" w:sz="0" w:space="0" w:color="auto"/>
          </w:divBdr>
          <w:divsChild>
            <w:div w:id="502012146">
              <w:marLeft w:val="0"/>
              <w:marRight w:val="0"/>
              <w:marTop w:val="0"/>
              <w:marBottom w:val="0"/>
              <w:divBdr>
                <w:top w:val="none" w:sz="0" w:space="0" w:color="auto"/>
                <w:left w:val="none" w:sz="0" w:space="0" w:color="auto"/>
                <w:bottom w:val="none" w:sz="0" w:space="0" w:color="auto"/>
                <w:right w:val="none" w:sz="0" w:space="0" w:color="auto"/>
              </w:divBdr>
              <w:divsChild>
                <w:div w:id="1115364815">
                  <w:marLeft w:val="0"/>
                  <w:marRight w:val="0"/>
                  <w:marTop w:val="0"/>
                  <w:marBottom w:val="0"/>
                  <w:divBdr>
                    <w:top w:val="none" w:sz="0" w:space="0" w:color="auto"/>
                    <w:left w:val="none" w:sz="0" w:space="0" w:color="auto"/>
                    <w:bottom w:val="none" w:sz="0" w:space="0" w:color="auto"/>
                    <w:right w:val="none" w:sz="0" w:space="0" w:color="auto"/>
                  </w:divBdr>
                  <w:divsChild>
                    <w:div w:id="2136214603">
                      <w:marLeft w:val="0"/>
                      <w:marRight w:val="0"/>
                      <w:marTop w:val="675"/>
                      <w:marBottom w:val="0"/>
                      <w:divBdr>
                        <w:top w:val="none" w:sz="0" w:space="0" w:color="auto"/>
                        <w:left w:val="none" w:sz="0" w:space="0" w:color="auto"/>
                        <w:bottom w:val="none" w:sz="0" w:space="0" w:color="auto"/>
                        <w:right w:val="none" w:sz="0" w:space="0" w:color="auto"/>
                      </w:divBdr>
                    </w:div>
                    <w:div w:id="795029631">
                      <w:marLeft w:val="0"/>
                      <w:marRight w:val="0"/>
                      <w:marTop w:val="360"/>
                      <w:marBottom w:val="360"/>
                      <w:divBdr>
                        <w:top w:val="single" w:sz="6" w:space="12" w:color="E6E6E6"/>
                        <w:left w:val="single" w:sz="2" w:space="0" w:color="E6E6E6"/>
                        <w:bottom w:val="single" w:sz="6" w:space="12" w:color="E6E6E6"/>
                        <w:right w:val="single" w:sz="2" w:space="0" w:color="E6E6E6"/>
                      </w:divBdr>
                    </w:div>
                    <w:div w:id="120998857">
                      <w:marLeft w:val="0"/>
                      <w:marRight w:val="0"/>
                      <w:marTop w:val="675"/>
                      <w:marBottom w:val="0"/>
                      <w:divBdr>
                        <w:top w:val="none" w:sz="0" w:space="0" w:color="auto"/>
                        <w:left w:val="none" w:sz="0" w:space="0" w:color="auto"/>
                        <w:bottom w:val="none" w:sz="0" w:space="0" w:color="auto"/>
                        <w:right w:val="none" w:sz="0" w:space="0" w:color="auto"/>
                      </w:divBdr>
                    </w:div>
                    <w:div w:id="2114398160">
                      <w:marLeft w:val="0"/>
                      <w:marRight w:val="0"/>
                      <w:marTop w:val="675"/>
                      <w:marBottom w:val="0"/>
                      <w:divBdr>
                        <w:top w:val="none" w:sz="0" w:space="0" w:color="auto"/>
                        <w:left w:val="none" w:sz="0" w:space="0" w:color="auto"/>
                        <w:bottom w:val="none" w:sz="0" w:space="0" w:color="auto"/>
                        <w:right w:val="none" w:sz="0" w:space="0" w:color="auto"/>
                      </w:divBdr>
                    </w:div>
                    <w:div w:id="1716543523">
                      <w:marLeft w:val="0"/>
                      <w:marRight w:val="0"/>
                      <w:marTop w:val="675"/>
                      <w:marBottom w:val="0"/>
                      <w:divBdr>
                        <w:top w:val="none" w:sz="0" w:space="0" w:color="auto"/>
                        <w:left w:val="none" w:sz="0" w:space="0" w:color="auto"/>
                        <w:bottom w:val="none" w:sz="0" w:space="0" w:color="auto"/>
                        <w:right w:val="none" w:sz="0" w:space="0" w:color="auto"/>
                      </w:divBdr>
                    </w:div>
                    <w:div w:id="844787035">
                      <w:marLeft w:val="0"/>
                      <w:marRight w:val="0"/>
                      <w:marTop w:val="675"/>
                      <w:marBottom w:val="0"/>
                      <w:divBdr>
                        <w:top w:val="none" w:sz="0" w:space="0" w:color="auto"/>
                        <w:left w:val="none" w:sz="0" w:space="0" w:color="auto"/>
                        <w:bottom w:val="none" w:sz="0" w:space="0" w:color="auto"/>
                        <w:right w:val="none" w:sz="0" w:space="0" w:color="auto"/>
                      </w:divBdr>
                    </w:div>
                    <w:div w:id="1394161460">
                      <w:marLeft w:val="0"/>
                      <w:marRight w:val="0"/>
                      <w:marTop w:val="0"/>
                      <w:marBottom w:val="0"/>
                      <w:divBdr>
                        <w:top w:val="none" w:sz="0" w:space="0" w:color="auto"/>
                        <w:left w:val="none" w:sz="0" w:space="0" w:color="auto"/>
                        <w:bottom w:val="none" w:sz="0" w:space="0" w:color="auto"/>
                        <w:right w:val="none" w:sz="0" w:space="0" w:color="auto"/>
                      </w:divBdr>
                      <w:divsChild>
                        <w:div w:id="109252177">
                          <w:marLeft w:val="0"/>
                          <w:marRight w:val="0"/>
                          <w:marTop w:val="225"/>
                          <w:marBottom w:val="0"/>
                          <w:divBdr>
                            <w:top w:val="none" w:sz="0" w:space="0" w:color="auto"/>
                            <w:left w:val="none" w:sz="0" w:space="0" w:color="auto"/>
                            <w:bottom w:val="none" w:sz="0" w:space="0" w:color="auto"/>
                            <w:right w:val="none" w:sz="0" w:space="0" w:color="auto"/>
                          </w:divBdr>
                          <w:divsChild>
                            <w:div w:id="100032489">
                              <w:marLeft w:val="0"/>
                              <w:marRight w:val="0"/>
                              <w:marTop w:val="0"/>
                              <w:marBottom w:val="360"/>
                              <w:divBdr>
                                <w:top w:val="none" w:sz="0" w:space="0" w:color="auto"/>
                                <w:left w:val="none" w:sz="0" w:space="0" w:color="auto"/>
                                <w:bottom w:val="none" w:sz="0" w:space="0" w:color="auto"/>
                                <w:right w:val="none" w:sz="0" w:space="0" w:color="auto"/>
                              </w:divBdr>
                              <w:divsChild>
                                <w:div w:id="1349482965">
                                  <w:marLeft w:val="0"/>
                                  <w:marRight w:val="0"/>
                                  <w:marTop w:val="0"/>
                                  <w:marBottom w:val="0"/>
                                  <w:divBdr>
                                    <w:top w:val="single" w:sz="6" w:space="0" w:color="E7E7E7"/>
                                    <w:left w:val="single" w:sz="6" w:space="0" w:color="E7E7E7"/>
                                    <w:bottom w:val="single" w:sz="6" w:space="0" w:color="E7E7E7"/>
                                    <w:right w:val="single" w:sz="6" w:space="0" w:color="E7E7E7"/>
                                  </w:divBdr>
                                  <w:divsChild>
                                    <w:div w:id="1300846478">
                                      <w:marLeft w:val="0"/>
                                      <w:marRight w:val="0"/>
                                      <w:marTop w:val="0"/>
                                      <w:marBottom w:val="0"/>
                                      <w:divBdr>
                                        <w:top w:val="none" w:sz="0" w:space="0" w:color="auto"/>
                                        <w:left w:val="none" w:sz="0" w:space="0" w:color="auto"/>
                                        <w:bottom w:val="none" w:sz="0" w:space="0" w:color="auto"/>
                                        <w:right w:val="none" w:sz="0" w:space="0" w:color="auto"/>
                                      </w:divBdr>
                                      <w:divsChild>
                                        <w:div w:id="263151054">
                                          <w:marLeft w:val="0"/>
                                          <w:marRight w:val="0"/>
                                          <w:marTop w:val="0"/>
                                          <w:marBottom w:val="0"/>
                                          <w:divBdr>
                                            <w:top w:val="none" w:sz="0" w:space="0" w:color="auto"/>
                                            <w:left w:val="none" w:sz="0" w:space="0" w:color="auto"/>
                                            <w:bottom w:val="none" w:sz="0" w:space="0" w:color="auto"/>
                                            <w:right w:val="none" w:sz="0" w:space="0" w:color="auto"/>
                                          </w:divBdr>
                                          <w:divsChild>
                                            <w:div w:id="690104865">
                                              <w:marLeft w:val="0"/>
                                              <w:marRight w:val="0"/>
                                              <w:marTop w:val="0"/>
                                              <w:marBottom w:val="0"/>
                                              <w:divBdr>
                                                <w:top w:val="none" w:sz="0" w:space="0" w:color="auto"/>
                                                <w:left w:val="none" w:sz="0" w:space="0" w:color="auto"/>
                                                <w:bottom w:val="single" w:sz="6" w:space="0" w:color="auto"/>
                                                <w:right w:val="none" w:sz="0" w:space="0" w:color="auto"/>
                                              </w:divBdr>
                                            </w:div>
                                            <w:div w:id="14611434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57855879">
                                      <w:marLeft w:val="0"/>
                                      <w:marRight w:val="0"/>
                                      <w:marTop w:val="0"/>
                                      <w:marBottom w:val="0"/>
                                      <w:divBdr>
                                        <w:top w:val="none" w:sz="0" w:space="0" w:color="auto"/>
                                        <w:left w:val="none" w:sz="0" w:space="0" w:color="auto"/>
                                        <w:bottom w:val="none" w:sz="0" w:space="0" w:color="auto"/>
                                        <w:right w:val="none" w:sz="0" w:space="0" w:color="auto"/>
                                      </w:divBdr>
                                      <w:divsChild>
                                        <w:div w:id="1628470208">
                                          <w:marLeft w:val="0"/>
                                          <w:marRight w:val="0"/>
                                          <w:marTop w:val="0"/>
                                          <w:marBottom w:val="0"/>
                                          <w:divBdr>
                                            <w:top w:val="none" w:sz="0" w:space="0" w:color="auto"/>
                                            <w:left w:val="none" w:sz="0" w:space="0" w:color="auto"/>
                                            <w:bottom w:val="none" w:sz="0" w:space="0" w:color="auto"/>
                                            <w:right w:val="none" w:sz="0" w:space="0" w:color="auto"/>
                                          </w:divBdr>
                                          <w:divsChild>
                                            <w:div w:id="1561820742">
                                              <w:marLeft w:val="0"/>
                                              <w:marRight w:val="0"/>
                                              <w:marTop w:val="0"/>
                                              <w:marBottom w:val="0"/>
                                              <w:divBdr>
                                                <w:top w:val="none" w:sz="0" w:space="0" w:color="auto"/>
                                                <w:left w:val="none" w:sz="0" w:space="0" w:color="auto"/>
                                                <w:bottom w:val="none" w:sz="0" w:space="0" w:color="auto"/>
                                                <w:right w:val="none" w:sz="0" w:space="0" w:color="auto"/>
                                              </w:divBdr>
                                              <w:divsChild>
                                                <w:div w:id="2147234989">
                                                  <w:marLeft w:val="0"/>
                                                  <w:marRight w:val="0"/>
                                                  <w:marTop w:val="0"/>
                                                  <w:marBottom w:val="0"/>
                                                  <w:divBdr>
                                                    <w:top w:val="none" w:sz="0" w:space="0" w:color="auto"/>
                                                    <w:left w:val="none" w:sz="0" w:space="0" w:color="auto"/>
                                                    <w:bottom w:val="none" w:sz="0" w:space="0" w:color="auto"/>
                                                    <w:right w:val="none" w:sz="0" w:space="0" w:color="auto"/>
                                                  </w:divBdr>
                                                  <w:divsChild>
                                                    <w:div w:id="894782983">
                                                      <w:marLeft w:val="0"/>
                                                      <w:marRight w:val="0"/>
                                                      <w:marTop w:val="0"/>
                                                      <w:marBottom w:val="0"/>
                                                      <w:divBdr>
                                                        <w:top w:val="none" w:sz="0" w:space="0" w:color="auto"/>
                                                        <w:left w:val="none" w:sz="0" w:space="0" w:color="auto"/>
                                                        <w:bottom w:val="none" w:sz="0" w:space="0" w:color="auto"/>
                                                        <w:right w:val="none" w:sz="0" w:space="0" w:color="auto"/>
                                                      </w:divBdr>
                                                    </w:div>
                                                    <w:div w:id="1471290133">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5649">
                                          <w:marLeft w:val="0"/>
                                          <w:marRight w:val="0"/>
                                          <w:marTop w:val="0"/>
                                          <w:marBottom w:val="0"/>
                                          <w:divBdr>
                                            <w:top w:val="none" w:sz="0" w:space="0" w:color="auto"/>
                                            <w:left w:val="none" w:sz="0" w:space="0" w:color="auto"/>
                                            <w:bottom w:val="none" w:sz="0" w:space="0" w:color="auto"/>
                                            <w:right w:val="none" w:sz="0" w:space="0" w:color="auto"/>
                                          </w:divBdr>
                                          <w:divsChild>
                                            <w:div w:id="1077442024">
                                              <w:marLeft w:val="0"/>
                                              <w:marRight w:val="0"/>
                                              <w:marTop w:val="0"/>
                                              <w:marBottom w:val="120"/>
                                              <w:divBdr>
                                                <w:top w:val="none" w:sz="0" w:space="0" w:color="auto"/>
                                                <w:left w:val="none" w:sz="0" w:space="0" w:color="auto"/>
                                                <w:bottom w:val="none" w:sz="0" w:space="0" w:color="auto"/>
                                                <w:right w:val="none" w:sz="0" w:space="0" w:color="auto"/>
                                              </w:divBdr>
                                              <w:divsChild>
                                                <w:div w:id="375934386">
                                                  <w:marLeft w:val="0"/>
                                                  <w:marRight w:val="0"/>
                                                  <w:marTop w:val="0"/>
                                                  <w:marBottom w:val="0"/>
                                                  <w:divBdr>
                                                    <w:top w:val="none" w:sz="0" w:space="0" w:color="auto"/>
                                                    <w:left w:val="none" w:sz="0" w:space="0" w:color="auto"/>
                                                    <w:bottom w:val="none" w:sz="0" w:space="0" w:color="auto"/>
                                                    <w:right w:val="none" w:sz="0" w:space="0" w:color="auto"/>
                                                  </w:divBdr>
                                                  <w:divsChild>
                                                    <w:div w:id="963389517">
                                                      <w:marLeft w:val="0"/>
                                                      <w:marRight w:val="0"/>
                                                      <w:marTop w:val="0"/>
                                                      <w:marBottom w:val="0"/>
                                                      <w:divBdr>
                                                        <w:top w:val="none" w:sz="0" w:space="0" w:color="auto"/>
                                                        <w:left w:val="none" w:sz="0" w:space="0" w:color="auto"/>
                                                        <w:bottom w:val="none" w:sz="0" w:space="0" w:color="auto"/>
                                                        <w:right w:val="none" w:sz="0" w:space="0" w:color="auto"/>
                                                      </w:divBdr>
                                                      <w:divsChild>
                                                        <w:div w:id="1193114012">
                                                          <w:marLeft w:val="0"/>
                                                          <w:marRight w:val="0"/>
                                                          <w:marTop w:val="0"/>
                                                          <w:marBottom w:val="0"/>
                                                          <w:divBdr>
                                                            <w:top w:val="none" w:sz="0" w:space="0" w:color="auto"/>
                                                            <w:left w:val="none" w:sz="0" w:space="0" w:color="auto"/>
                                                            <w:bottom w:val="none" w:sz="0" w:space="0" w:color="auto"/>
                                                            <w:right w:val="none" w:sz="0" w:space="0" w:color="auto"/>
                                                          </w:divBdr>
                                                          <w:divsChild>
                                                            <w:div w:id="117384443">
                                                              <w:marLeft w:val="0"/>
                                                              <w:marRight w:val="0"/>
                                                              <w:marTop w:val="0"/>
                                                              <w:marBottom w:val="0"/>
                                                              <w:divBdr>
                                                                <w:top w:val="none" w:sz="0" w:space="0" w:color="auto"/>
                                                                <w:left w:val="none" w:sz="0" w:space="0" w:color="auto"/>
                                                                <w:bottom w:val="none" w:sz="0" w:space="0" w:color="auto"/>
                                                                <w:right w:val="none" w:sz="0" w:space="0" w:color="auto"/>
                                                              </w:divBdr>
                                                              <w:divsChild>
                                                                <w:div w:id="496655887">
                                                                  <w:marLeft w:val="0"/>
                                                                  <w:marRight w:val="0"/>
                                                                  <w:marTop w:val="0"/>
                                                                  <w:marBottom w:val="0"/>
                                                                  <w:divBdr>
                                                                    <w:top w:val="none" w:sz="0" w:space="0" w:color="auto"/>
                                                                    <w:left w:val="none" w:sz="0" w:space="0" w:color="auto"/>
                                                                    <w:bottom w:val="none" w:sz="0" w:space="0" w:color="auto"/>
                                                                    <w:right w:val="none" w:sz="0" w:space="0" w:color="auto"/>
                                                                  </w:divBdr>
                                                                  <w:divsChild>
                                                                    <w:div w:id="712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4669">
                                                              <w:marLeft w:val="0"/>
                                                              <w:marRight w:val="0"/>
                                                              <w:marTop w:val="0"/>
                                                              <w:marBottom w:val="0"/>
                                                              <w:divBdr>
                                                                <w:top w:val="none" w:sz="0" w:space="0" w:color="auto"/>
                                                                <w:left w:val="none" w:sz="0" w:space="0" w:color="auto"/>
                                                                <w:bottom w:val="none" w:sz="0" w:space="0" w:color="auto"/>
                                                                <w:right w:val="none" w:sz="0" w:space="0" w:color="auto"/>
                                                              </w:divBdr>
                                                              <w:divsChild>
                                                                <w:div w:id="1432555099">
                                                                  <w:marLeft w:val="0"/>
                                                                  <w:marRight w:val="0"/>
                                                                  <w:marTop w:val="0"/>
                                                                  <w:marBottom w:val="0"/>
                                                                  <w:divBdr>
                                                                    <w:top w:val="none" w:sz="0" w:space="0" w:color="auto"/>
                                                                    <w:left w:val="none" w:sz="0" w:space="0" w:color="auto"/>
                                                                    <w:bottom w:val="none" w:sz="0" w:space="0" w:color="auto"/>
                                                                    <w:right w:val="none" w:sz="0" w:space="0" w:color="auto"/>
                                                                  </w:divBdr>
                                                                  <w:divsChild>
                                                                    <w:div w:id="1265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61131">
                      <w:marLeft w:val="0"/>
                      <w:marRight w:val="0"/>
                      <w:marTop w:val="675"/>
                      <w:marBottom w:val="0"/>
                      <w:divBdr>
                        <w:top w:val="none" w:sz="0" w:space="0" w:color="auto"/>
                        <w:left w:val="none" w:sz="0" w:space="0" w:color="auto"/>
                        <w:bottom w:val="none" w:sz="0" w:space="0" w:color="auto"/>
                        <w:right w:val="none" w:sz="0" w:space="0" w:color="auto"/>
                      </w:divBdr>
                    </w:div>
                    <w:div w:id="1746220394">
                      <w:marLeft w:val="0"/>
                      <w:marRight w:val="0"/>
                      <w:marTop w:val="0"/>
                      <w:marBottom w:val="0"/>
                      <w:divBdr>
                        <w:top w:val="none" w:sz="0" w:space="0" w:color="auto"/>
                        <w:left w:val="none" w:sz="0" w:space="0" w:color="auto"/>
                        <w:bottom w:val="none" w:sz="0" w:space="0" w:color="auto"/>
                        <w:right w:val="none" w:sz="0" w:space="0" w:color="auto"/>
                      </w:divBdr>
                    </w:div>
                    <w:div w:id="882905661">
                      <w:marLeft w:val="0"/>
                      <w:marRight w:val="0"/>
                      <w:marTop w:val="0"/>
                      <w:marBottom w:val="0"/>
                      <w:divBdr>
                        <w:top w:val="none" w:sz="0" w:space="0" w:color="auto"/>
                        <w:left w:val="none" w:sz="0" w:space="0" w:color="auto"/>
                        <w:bottom w:val="none" w:sz="0" w:space="0" w:color="auto"/>
                        <w:right w:val="none" w:sz="0" w:space="0" w:color="auto"/>
                      </w:divBdr>
                      <w:divsChild>
                        <w:div w:id="1553730708">
                          <w:marLeft w:val="600"/>
                          <w:marRight w:val="0"/>
                          <w:marTop w:val="0"/>
                          <w:marBottom w:val="0"/>
                          <w:divBdr>
                            <w:top w:val="none" w:sz="0" w:space="0" w:color="auto"/>
                            <w:left w:val="none" w:sz="0" w:space="0" w:color="auto"/>
                            <w:bottom w:val="none" w:sz="0" w:space="0" w:color="auto"/>
                            <w:right w:val="none" w:sz="0" w:space="0" w:color="auto"/>
                          </w:divBdr>
                          <w:divsChild>
                            <w:div w:id="1195730063">
                              <w:marLeft w:val="-375"/>
                              <w:marRight w:val="0"/>
                              <w:marTop w:val="0"/>
                              <w:marBottom w:val="0"/>
                              <w:divBdr>
                                <w:top w:val="none" w:sz="0" w:space="0" w:color="auto"/>
                                <w:left w:val="none" w:sz="0" w:space="0" w:color="auto"/>
                                <w:bottom w:val="none" w:sz="0" w:space="0" w:color="auto"/>
                                <w:right w:val="none" w:sz="0" w:space="0" w:color="auto"/>
                              </w:divBdr>
                            </w:div>
                            <w:div w:id="753009867">
                              <w:marLeft w:val="225"/>
                              <w:marRight w:val="0"/>
                              <w:marTop w:val="0"/>
                              <w:marBottom w:val="0"/>
                              <w:divBdr>
                                <w:top w:val="none" w:sz="0" w:space="0" w:color="auto"/>
                                <w:left w:val="none" w:sz="0" w:space="0" w:color="auto"/>
                                <w:bottom w:val="none" w:sz="0" w:space="0" w:color="auto"/>
                                <w:right w:val="none" w:sz="0" w:space="0" w:color="auto"/>
                              </w:divBdr>
                            </w:div>
                          </w:divsChild>
                        </w:div>
                        <w:div w:id="892233280">
                          <w:marLeft w:val="600"/>
                          <w:marRight w:val="0"/>
                          <w:marTop w:val="0"/>
                          <w:marBottom w:val="0"/>
                          <w:divBdr>
                            <w:top w:val="none" w:sz="0" w:space="0" w:color="auto"/>
                            <w:left w:val="none" w:sz="0" w:space="0" w:color="auto"/>
                            <w:bottom w:val="none" w:sz="0" w:space="0" w:color="auto"/>
                            <w:right w:val="none" w:sz="0" w:space="0" w:color="auto"/>
                          </w:divBdr>
                          <w:divsChild>
                            <w:div w:id="261495023">
                              <w:marLeft w:val="-375"/>
                              <w:marRight w:val="0"/>
                              <w:marTop w:val="0"/>
                              <w:marBottom w:val="0"/>
                              <w:divBdr>
                                <w:top w:val="none" w:sz="0" w:space="0" w:color="auto"/>
                                <w:left w:val="none" w:sz="0" w:space="0" w:color="auto"/>
                                <w:bottom w:val="none" w:sz="0" w:space="0" w:color="auto"/>
                                <w:right w:val="none" w:sz="0" w:space="0" w:color="auto"/>
                              </w:divBdr>
                            </w:div>
                            <w:div w:id="1914125321">
                              <w:marLeft w:val="225"/>
                              <w:marRight w:val="0"/>
                              <w:marTop w:val="0"/>
                              <w:marBottom w:val="0"/>
                              <w:divBdr>
                                <w:top w:val="none" w:sz="0" w:space="0" w:color="auto"/>
                                <w:left w:val="none" w:sz="0" w:space="0" w:color="auto"/>
                                <w:bottom w:val="none" w:sz="0" w:space="0" w:color="auto"/>
                                <w:right w:val="none" w:sz="0" w:space="0" w:color="auto"/>
                              </w:divBdr>
                            </w:div>
                          </w:divsChild>
                        </w:div>
                        <w:div w:id="233442936">
                          <w:marLeft w:val="600"/>
                          <w:marRight w:val="0"/>
                          <w:marTop w:val="0"/>
                          <w:marBottom w:val="0"/>
                          <w:divBdr>
                            <w:top w:val="none" w:sz="0" w:space="0" w:color="auto"/>
                            <w:left w:val="none" w:sz="0" w:space="0" w:color="auto"/>
                            <w:bottom w:val="none" w:sz="0" w:space="0" w:color="auto"/>
                            <w:right w:val="none" w:sz="0" w:space="0" w:color="auto"/>
                          </w:divBdr>
                          <w:divsChild>
                            <w:div w:id="1377927078">
                              <w:marLeft w:val="-375"/>
                              <w:marRight w:val="0"/>
                              <w:marTop w:val="0"/>
                              <w:marBottom w:val="0"/>
                              <w:divBdr>
                                <w:top w:val="none" w:sz="0" w:space="0" w:color="auto"/>
                                <w:left w:val="none" w:sz="0" w:space="0" w:color="auto"/>
                                <w:bottom w:val="none" w:sz="0" w:space="0" w:color="auto"/>
                                <w:right w:val="none" w:sz="0" w:space="0" w:color="auto"/>
                              </w:divBdr>
                            </w:div>
                            <w:div w:id="569266452">
                              <w:marLeft w:val="225"/>
                              <w:marRight w:val="0"/>
                              <w:marTop w:val="0"/>
                              <w:marBottom w:val="0"/>
                              <w:divBdr>
                                <w:top w:val="none" w:sz="0" w:space="0" w:color="auto"/>
                                <w:left w:val="none" w:sz="0" w:space="0" w:color="auto"/>
                                <w:bottom w:val="none" w:sz="0" w:space="0" w:color="auto"/>
                                <w:right w:val="none" w:sz="0" w:space="0" w:color="auto"/>
                              </w:divBdr>
                            </w:div>
                          </w:divsChild>
                        </w:div>
                        <w:div w:id="388303267">
                          <w:marLeft w:val="600"/>
                          <w:marRight w:val="0"/>
                          <w:marTop w:val="0"/>
                          <w:marBottom w:val="0"/>
                          <w:divBdr>
                            <w:top w:val="none" w:sz="0" w:space="0" w:color="auto"/>
                            <w:left w:val="none" w:sz="0" w:space="0" w:color="auto"/>
                            <w:bottom w:val="none" w:sz="0" w:space="0" w:color="auto"/>
                            <w:right w:val="none" w:sz="0" w:space="0" w:color="auto"/>
                          </w:divBdr>
                          <w:divsChild>
                            <w:div w:id="214048133">
                              <w:marLeft w:val="-375"/>
                              <w:marRight w:val="0"/>
                              <w:marTop w:val="0"/>
                              <w:marBottom w:val="0"/>
                              <w:divBdr>
                                <w:top w:val="none" w:sz="0" w:space="0" w:color="auto"/>
                                <w:left w:val="none" w:sz="0" w:space="0" w:color="auto"/>
                                <w:bottom w:val="none" w:sz="0" w:space="0" w:color="auto"/>
                                <w:right w:val="none" w:sz="0" w:space="0" w:color="auto"/>
                              </w:divBdr>
                            </w:div>
                            <w:div w:id="1349990658">
                              <w:marLeft w:val="225"/>
                              <w:marRight w:val="0"/>
                              <w:marTop w:val="0"/>
                              <w:marBottom w:val="0"/>
                              <w:divBdr>
                                <w:top w:val="none" w:sz="0" w:space="0" w:color="auto"/>
                                <w:left w:val="none" w:sz="0" w:space="0" w:color="auto"/>
                                <w:bottom w:val="none" w:sz="0" w:space="0" w:color="auto"/>
                                <w:right w:val="none" w:sz="0" w:space="0" w:color="auto"/>
                              </w:divBdr>
                            </w:div>
                          </w:divsChild>
                        </w:div>
                        <w:div w:id="1040864857">
                          <w:marLeft w:val="600"/>
                          <w:marRight w:val="0"/>
                          <w:marTop w:val="0"/>
                          <w:marBottom w:val="0"/>
                          <w:divBdr>
                            <w:top w:val="none" w:sz="0" w:space="0" w:color="auto"/>
                            <w:left w:val="none" w:sz="0" w:space="0" w:color="auto"/>
                            <w:bottom w:val="none" w:sz="0" w:space="0" w:color="auto"/>
                            <w:right w:val="none" w:sz="0" w:space="0" w:color="auto"/>
                          </w:divBdr>
                          <w:divsChild>
                            <w:div w:id="1300571376">
                              <w:marLeft w:val="-375"/>
                              <w:marRight w:val="0"/>
                              <w:marTop w:val="0"/>
                              <w:marBottom w:val="0"/>
                              <w:divBdr>
                                <w:top w:val="none" w:sz="0" w:space="0" w:color="auto"/>
                                <w:left w:val="none" w:sz="0" w:space="0" w:color="auto"/>
                                <w:bottom w:val="none" w:sz="0" w:space="0" w:color="auto"/>
                                <w:right w:val="none" w:sz="0" w:space="0" w:color="auto"/>
                              </w:divBdr>
                            </w:div>
                            <w:div w:id="9599940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63033">
              <w:marLeft w:val="0"/>
              <w:marRight w:val="0"/>
              <w:marTop w:val="45"/>
              <w:marBottom w:val="0"/>
              <w:divBdr>
                <w:top w:val="none" w:sz="0" w:space="0" w:color="auto"/>
                <w:left w:val="none" w:sz="0" w:space="0" w:color="auto"/>
                <w:bottom w:val="none" w:sz="0" w:space="0" w:color="auto"/>
                <w:right w:val="none" w:sz="0" w:space="0" w:color="auto"/>
              </w:divBdr>
              <w:divsChild>
                <w:div w:id="438255005">
                  <w:marLeft w:val="0"/>
                  <w:marRight w:val="0"/>
                  <w:marTop w:val="0"/>
                  <w:marBottom w:val="0"/>
                  <w:divBdr>
                    <w:top w:val="none" w:sz="0" w:space="0" w:color="auto"/>
                    <w:left w:val="none" w:sz="0" w:space="0" w:color="auto"/>
                    <w:bottom w:val="none" w:sz="0" w:space="0" w:color="auto"/>
                    <w:right w:val="none" w:sz="0" w:space="0" w:color="auto"/>
                  </w:divBdr>
                </w:div>
                <w:div w:id="1072120401">
                  <w:marLeft w:val="0"/>
                  <w:marRight w:val="0"/>
                  <w:marTop w:val="0"/>
                  <w:marBottom w:val="330"/>
                  <w:divBdr>
                    <w:top w:val="none" w:sz="0" w:space="0" w:color="auto"/>
                    <w:left w:val="none" w:sz="0" w:space="0" w:color="auto"/>
                    <w:bottom w:val="none" w:sz="0" w:space="0" w:color="auto"/>
                    <w:right w:val="none" w:sz="0" w:space="0" w:color="auto"/>
                  </w:divBdr>
                  <w:divsChild>
                    <w:div w:id="2070491992">
                      <w:marLeft w:val="0"/>
                      <w:marRight w:val="0"/>
                      <w:marTop w:val="0"/>
                      <w:marBottom w:val="0"/>
                      <w:divBdr>
                        <w:top w:val="none" w:sz="0" w:space="0" w:color="auto"/>
                        <w:left w:val="none" w:sz="0" w:space="0" w:color="auto"/>
                        <w:bottom w:val="none" w:sz="0" w:space="0" w:color="auto"/>
                        <w:right w:val="none" w:sz="0" w:space="0" w:color="auto"/>
                      </w:divBdr>
                      <w:divsChild>
                        <w:div w:id="1052388305">
                          <w:marLeft w:val="0"/>
                          <w:marRight w:val="0"/>
                          <w:marTop w:val="0"/>
                          <w:marBottom w:val="0"/>
                          <w:divBdr>
                            <w:top w:val="single" w:sz="2" w:space="0" w:color="DFDFDF"/>
                            <w:left w:val="single" w:sz="2" w:space="0" w:color="DFDFDF"/>
                            <w:bottom w:val="single" w:sz="2" w:space="0" w:color="DFDFDF"/>
                            <w:right w:val="single" w:sz="2" w:space="0" w:color="DFDFDF"/>
                          </w:divBdr>
                          <w:divsChild>
                            <w:div w:id="54159209">
                              <w:marLeft w:val="-199"/>
                              <w:marRight w:val="0"/>
                              <w:marTop w:val="0"/>
                              <w:marBottom w:val="0"/>
                              <w:divBdr>
                                <w:top w:val="none" w:sz="0" w:space="0" w:color="auto"/>
                                <w:left w:val="none" w:sz="0" w:space="0" w:color="auto"/>
                                <w:bottom w:val="none" w:sz="0" w:space="0" w:color="auto"/>
                                <w:right w:val="none" w:sz="0" w:space="0" w:color="auto"/>
                              </w:divBdr>
                              <w:divsChild>
                                <w:div w:id="1535462919">
                                  <w:marLeft w:val="0"/>
                                  <w:marRight w:val="0"/>
                                  <w:marTop w:val="0"/>
                                  <w:marBottom w:val="45"/>
                                  <w:divBdr>
                                    <w:top w:val="single" w:sz="2" w:space="0" w:color="A9A9A9"/>
                                    <w:left w:val="single" w:sz="2" w:space="0" w:color="A9A9A9"/>
                                    <w:bottom w:val="single" w:sz="2" w:space="0" w:color="A9A9A9"/>
                                    <w:right w:val="single" w:sz="2" w:space="0" w:color="A9A9A9"/>
                                  </w:divBdr>
                                  <w:divsChild>
                                    <w:div w:id="1496068735">
                                      <w:marLeft w:val="0"/>
                                      <w:marRight w:val="0"/>
                                      <w:marTop w:val="0"/>
                                      <w:marBottom w:val="0"/>
                                      <w:divBdr>
                                        <w:top w:val="none" w:sz="0" w:space="0" w:color="auto"/>
                                        <w:left w:val="none" w:sz="0" w:space="0" w:color="auto"/>
                                        <w:bottom w:val="none" w:sz="0" w:space="0" w:color="auto"/>
                                        <w:right w:val="none" w:sz="0" w:space="0" w:color="auto"/>
                                      </w:divBdr>
                                      <w:divsChild>
                                        <w:div w:id="950168205">
                                          <w:marLeft w:val="203"/>
                                          <w:marRight w:val="0"/>
                                          <w:marTop w:val="0"/>
                                          <w:marBottom w:val="150"/>
                                          <w:divBdr>
                                            <w:top w:val="single" w:sz="2" w:space="0" w:color="E4E4E4"/>
                                            <w:left w:val="single" w:sz="2" w:space="0" w:color="E4E4E4"/>
                                            <w:bottom w:val="single" w:sz="2" w:space="0" w:color="E4E4E4"/>
                                            <w:right w:val="single" w:sz="2" w:space="0" w:color="E4E4E4"/>
                                          </w:divBdr>
                                          <w:divsChild>
                                            <w:div w:id="14362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5767">
                  <w:marLeft w:val="0"/>
                  <w:marRight w:val="0"/>
                  <w:marTop w:val="0"/>
                  <w:marBottom w:val="330"/>
                  <w:divBdr>
                    <w:top w:val="none" w:sz="0" w:space="0" w:color="auto"/>
                    <w:left w:val="none" w:sz="0" w:space="0" w:color="auto"/>
                    <w:bottom w:val="none" w:sz="0" w:space="0" w:color="auto"/>
                    <w:right w:val="none" w:sz="0" w:space="0" w:color="auto"/>
                  </w:divBdr>
                  <w:divsChild>
                    <w:div w:id="1057969177">
                      <w:marLeft w:val="0"/>
                      <w:marRight w:val="0"/>
                      <w:marTop w:val="0"/>
                      <w:marBottom w:val="0"/>
                      <w:divBdr>
                        <w:top w:val="none" w:sz="0" w:space="0" w:color="auto"/>
                        <w:left w:val="none" w:sz="0" w:space="0" w:color="auto"/>
                        <w:bottom w:val="none" w:sz="0" w:space="0" w:color="auto"/>
                        <w:right w:val="none" w:sz="0" w:space="0" w:color="auto"/>
                      </w:divBdr>
                      <w:divsChild>
                        <w:div w:id="66151719">
                          <w:marLeft w:val="0"/>
                          <w:marRight w:val="0"/>
                          <w:marTop w:val="0"/>
                          <w:marBottom w:val="0"/>
                          <w:divBdr>
                            <w:top w:val="single" w:sz="2" w:space="0" w:color="DFDFDF"/>
                            <w:left w:val="single" w:sz="2" w:space="0" w:color="DFDFDF"/>
                            <w:bottom w:val="single" w:sz="2" w:space="0" w:color="DFDFDF"/>
                            <w:right w:val="single" w:sz="2" w:space="0" w:color="DFDFDF"/>
                          </w:divBdr>
                          <w:divsChild>
                            <w:div w:id="1667202464">
                              <w:marLeft w:val="-199"/>
                              <w:marRight w:val="0"/>
                              <w:marTop w:val="0"/>
                              <w:marBottom w:val="0"/>
                              <w:divBdr>
                                <w:top w:val="none" w:sz="0" w:space="0" w:color="auto"/>
                                <w:left w:val="none" w:sz="0" w:space="0" w:color="auto"/>
                                <w:bottom w:val="none" w:sz="0" w:space="0" w:color="auto"/>
                                <w:right w:val="none" w:sz="0" w:space="0" w:color="auto"/>
                              </w:divBdr>
                              <w:divsChild>
                                <w:div w:id="1567716936">
                                  <w:marLeft w:val="0"/>
                                  <w:marRight w:val="0"/>
                                  <w:marTop w:val="0"/>
                                  <w:marBottom w:val="45"/>
                                  <w:divBdr>
                                    <w:top w:val="single" w:sz="2" w:space="0" w:color="A9A9A9"/>
                                    <w:left w:val="single" w:sz="2" w:space="0" w:color="A9A9A9"/>
                                    <w:bottom w:val="single" w:sz="2" w:space="0" w:color="A9A9A9"/>
                                    <w:right w:val="single" w:sz="2" w:space="0" w:color="A9A9A9"/>
                                  </w:divBdr>
                                  <w:divsChild>
                                    <w:div w:id="1910916550">
                                      <w:marLeft w:val="0"/>
                                      <w:marRight w:val="0"/>
                                      <w:marTop w:val="0"/>
                                      <w:marBottom w:val="0"/>
                                      <w:divBdr>
                                        <w:top w:val="none" w:sz="0" w:space="0" w:color="auto"/>
                                        <w:left w:val="none" w:sz="0" w:space="0" w:color="auto"/>
                                        <w:bottom w:val="none" w:sz="0" w:space="0" w:color="auto"/>
                                        <w:right w:val="none" w:sz="0" w:space="0" w:color="auto"/>
                                      </w:divBdr>
                                      <w:divsChild>
                                        <w:div w:id="1284583119">
                                          <w:marLeft w:val="203"/>
                                          <w:marRight w:val="0"/>
                                          <w:marTop w:val="0"/>
                                          <w:marBottom w:val="150"/>
                                          <w:divBdr>
                                            <w:top w:val="single" w:sz="2" w:space="0" w:color="E4E4E4"/>
                                            <w:left w:val="single" w:sz="2" w:space="0" w:color="E4E4E4"/>
                                            <w:bottom w:val="single" w:sz="2" w:space="0" w:color="E4E4E4"/>
                                            <w:right w:val="single" w:sz="2" w:space="0" w:color="E4E4E4"/>
                                          </w:divBdr>
                                          <w:divsChild>
                                            <w:div w:id="1758862273">
                                              <w:marLeft w:val="0"/>
                                              <w:marRight w:val="0"/>
                                              <w:marTop w:val="0"/>
                                              <w:marBottom w:val="0"/>
                                              <w:divBdr>
                                                <w:top w:val="none" w:sz="0" w:space="0" w:color="auto"/>
                                                <w:left w:val="none" w:sz="0" w:space="0" w:color="auto"/>
                                                <w:bottom w:val="none" w:sz="0" w:space="0" w:color="auto"/>
                                                <w:right w:val="none" w:sz="0" w:space="0" w:color="auto"/>
                                              </w:divBdr>
                                            </w:div>
                                          </w:divsChild>
                                        </w:div>
                                        <w:div w:id="392654362">
                                          <w:marLeft w:val="203"/>
                                          <w:marRight w:val="0"/>
                                          <w:marTop w:val="0"/>
                                          <w:marBottom w:val="150"/>
                                          <w:divBdr>
                                            <w:top w:val="single" w:sz="2" w:space="0" w:color="E4E4E4"/>
                                            <w:left w:val="single" w:sz="2" w:space="0" w:color="E4E4E4"/>
                                            <w:bottom w:val="single" w:sz="2" w:space="0" w:color="E4E4E4"/>
                                            <w:right w:val="single" w:sz="2" w:space="0" w:color="E4E4E4"/>
                                          </w:divBdr>
                                          <w:divsChild>
                                            <w:div w:id="6615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s-www.ledauphine.com/images/768A1383-AEAF-4080-8E39-4E82AD252FD3/NW_raw/moqueries-violences-physiques-attitude-envahissante-les-parents-peuvent-s-averer-toxiques-pour-leur-enfant-illustration-adobe-stock-1642158980.jpg" TargetMode="External"/><Relationship Id="rId5" Type="http://schemas.openxmlformats.org/officeDocument/2006/relationships/hyperlink" Target="https://www.ledauphine.com/magazine-sante/2022/01/16/etes-vous-un-parent-toxique-sans-le-savo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5589</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bourgeois</dc:creator>
  <cp:keywords/>
  <dc:description/>
  <cp:lastModifiedBy>natalia bourgeois</cp:lastModifiedBy>
  <cp:revision>1</cp:revision>
  <dcterms:created xsi:type="dcterms:W3CDTF">2022-02-25T10:16:00Z</dcterms:created>
  <dcterms:modified xsi:type="dcterms:W3CDTF">2022-02-25T10:18:00Z</dcterms:modified>
</cp:coreProperties>
</file>